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8FA4D5" w14:textId="77777777" w:rsidR="00015E93" w:rsidRPr="00DE2500" w:rsidRDefault="00015E93" w:rsidP="00015E93">
      <w:pPr>
        <w:spacing w:after="0" w:line="240" w:lineRule="auto"/>
        <w:jc w:val="center"/>
        <w:rPr>
          <w:rFonts w:ascii="Times New Roman" w:eastAsia="Times New Roman" w:hAnsi="Times New Roman" w:cs="Times New Roman"/>
          <w:b/>
        </w:rPr>
      </w:pPr>
      <w:r w:rsidRPr="00DE2500">
        <w:rPr>
          <w:rFonts w:ascii="Times New Roman" w:eastAsia="Times New Roman" w:hAnsi="Times New Roman" w:cs="Times New Roman"/>
          <w:b/>
          <w:sz w:val="28"/>
          <w:szCs w:val="28"/>
        </w:rPr>
        <w:t>ENDÜSTRİYEL ATIK SULARDAN MODİFİYE ZEOLİT İLE BAZI AĞIR METALLERİN GİDERİLMESİ</w:t>
      </w:r>
    </w:p>
    <w:p w14:paraId="32B34F41" w14:textId="4C74B8AE" w:rsidR="00015E93" w:rsidRPr="00DE2500" w:rsidRDefault="00015E93" w:rsidP="00015E93">
      <w:pPr>
        <w:spacing w:after="0" w:line="240" w:lineRule="auto"/>
        <w:jc w:val="center"/>
        <w:rPr>
          <w:rFonts w:ascii="Times New Roman" w:eastAsia="Times New Roman" w:hAnsi="Times New Roman" w:cs="Times New Roman"/>
          <w:b/>
          <w:sz w:val="24"/>
          <w:szCs w:val="24"/>
        </w:rPr>
      </w:pPr>
      <w:r w:rsidRPr="00DE2500">
        <w:rPr>
          <w:rFonts w:ascii="Times New Roman" w:eastAsia="Times New Roman" w:hAnsi="Times New Roman" w:cs="Times New Roman"/>
          <w:b/>
          <w:sz w:val="24"/>
          <w:szCs w:val="24"/>
        </w:rPr>
        <w:t>Seda Uyar</w:t>
      </w:r>
      <w:r w:rsidRPr="00DE2500">
        <w:rPr>
          <w:rFonts w:ascii="Times New Roman" w:eastAsia="Times New Roman" w:hAnsi="Times New Roman" w:cs="Times New Roman"/>
          <w:b/>
          <w:sz w:val="24"/>
          <w:szCs w:val="24"/>
          <w:vertAlign w:val="superscript"/>
        </w:rPr>
        <w:t>1</w:t>
      </w:r>
      <w:r w:rsidRPr="00DE2500">
        <w:rPr>
          <w:rFonts w:ascii="Times New Roman" w:eastAsia="Times New Roman" w:hAnsi="Times New Roman" w:cs="Times New Roman"/>
          <w:b/>
          <w:sz w:val="24"/>
          <w:szCs w:val="24"/>
        </w:rPr>
        <w:t xml:space="preserve">, Yüksel </w:t>
      </w:r>
      <w:proofErr w:type="gramStart"/>
      <w:r w:rsidRPr="00DE2500">
        <w:rPr>
          <w:rFonts w:ascii="Times New Roman" w:eastAsia="Times New Roman" w:hAnsi="Times New Roman" w:cs="Times New Roman"/>
          <w:b/>
          <w:sz w:val="24"/>
          <w:szCs w:val="24"/>
        </w:rPr>
        <w:t>Abalı</w:t>
      </w:r>
      <w:r w:rsidR="004A2B72" w:rsidRPr="00DE2500">
        <w:rPr>
          <w:rFonts w:ascii="Times New Roman" w:eastAsia="Times New Roman" w:hAnsi="Times New Roman" w:cs="Times New Roman"/>
          <w:b/>
          <w:sz w:val="24"/>
          <w:szCs w:val="24"/>
          <w:vertAlign w:val="superscript"/>
        </w:rPr>
        <w:t>1</w:t>
      </w:r>
      <w:r w:rsidRPr="00DE2500">
        <w:rPr>
          <w:rFonts w:ascii="Times New Roman" w:eastAsia="Times New Roman" w:hAnsi="Times New Roman" w:cs="Times New Roman"/>
          <w:b/>
          <w:sz w:val="24"/>
          <w:szCs w:val="24"/>
        </w:rPr>
        <w:t xml:space="preserve"> , Osman</w:t>
      </w:r>
      <w:proofErr w:type="gramEnd"/>
      <w:r w:rsidRPr="00DE2500">
        <w:rPr>
          <w:rFonts w:ascii="Times New Roman" w:eastAsia="Times New Roman" w:hAnsi="Times New Roman" w:cs="Times New Roman"/>
          <w:b/>
          <w:sz w:val="24"/>
          <w:szCs w:val="24"/>
        </w:rPr>
        <w:t xml:space="preserve"> Arslan</w:t>
      </w:r>
      <w:r w:rsidR="004A2B72" w:rsidRPr="00DE2500">
        <w:rPr>
          <w:rFonts w:ascii="Times New Roman" w:eastAsia="Times New Roman" w:hAnsi="Times New Roman" w:cs="Times New Roman"/>
          <w:b/>
          <w:sz w:val="24"/>
          <w:szCs w:val="24"/>
          <w:vertAlign w:val="superscript"/>
        </w:rPr>
        <w:t>2</w:t>
      </w:r>
      <w:r w:rsidRPr="00DE2500">
        <w:rPr>
          <w:rFonts w:ascii="Times New Roman" w:eastAsia="Times New Roman" w:hAnsi="Times New Roman" w:cs="Times New Roman"/>
          <w:b/>
          <w:sz w:val="24"/>
          <w:szCs w:val="24"/>
          <w:vertAlign w:val="superscript"/>
        </w:rPr>
        <w:t xml:space="preserve"> </w:t>
      </w:r>
    </w:p>
    <w:p w14:paraId="23F43C38" w14:textId="77777777" w:rsidR="00015E93" w:rsidRPr="00DE2500" w:rsidRDefault="00015E93" w:rsidP="00015E93">
      <w:pPr>
        <w:spacing w:after="0" w:line="240" w:lineRule="auto"/>
        <w:jc w:val="center"/>
        <w:rPr>
          <w:rFonts w:ascii="Times New Roman" w:eastAsia="Times New Roman" w:hAnsi="Times New Roman" w:cs="Times New Roman"/>
          <w:b/>
          <w:sz w:val="36"/>
          <w:szCs w:val="36"/>
          <w:vertAlign w:val="superscript"/>
        </w:rPr>
      </w:pPr>
    </w:p>
    <w:p w14:paraId="29DFC164" w14:textId="77777777" w:rsidR="004A2B72" w:rsidRPr="00DE2500" w:rsidRDefault="00015E93" w:rsidP="004A2B72">
      <w:pPr>
        <w:spacing w:after="0" w:line="240" w:lineRule="auto"/>
        <w:jc w:val="center"/>
        <w:rPr>
          <w:rFonts w:ascii="Times New Roman" w:eastAsia="Times New Roman" w:hAnsi="Times New Roman" w:cs="Times New Roman"/>
          <w:i/>
        </w:rPr>
      </w:pPr>
      <w:r w:rsidRPr="00DE2500">
        <w:rPr>
          <w:rFonts w:ascii="Times New Roman" w:eastAsia="Times New Roman" w:hAnsi="Times New Roman" w:cs="Times New Roman"/>
          <w:b/>
          <w:vertAlign w:val="superscript"/>
        </w:rPr>
        <w:t>1</w:t>
      </w:r>
      <w:r w:rsidR="004A2B72" w:rsidRPr="00DE2500">
        <w:rPr>
          <w:rFonts w:ascii="Times New Roman" w:eastAsia="Times New Roman" w:hAnsi="Times New Roman" w:cs="Times New Roman"/>
          <w:i/>
        </w:rPr>
        <w:t>Manisa Celal Bayar Üniversitesi Mühendislik ve Doğa Bilimleri Fakültesi Kimya</w:t>
      </w:r>
    </w:p>
    <w:p w14:paraId="723C87C2" w14:textId="77777777" w:rsidR="004A2B72" w:rsidRPr="00DE2500" w:rsidRDefault="004A2B72" w:rsidP="004A2B72">
      <w:pPr>
        <w:spacing w:after="0" w:line="240" w:lineRule="auto"/>
        <w:jc w:val="center"/>
        <w:rPr>
          <w:rFonts w:ascii="Times New Roman" w:eastAsia="Times New Roman" w:hAnsi="Times New Roman" w:cs="Times New Roman"/>
          <w:i/>
        </w:rPr>
      </w:pPr>
      <w:r w:rsidRPr="00DE2500">
        <w:rPr>
          <w:rFonts w:ascii="Times New Roman" w:eastAsia="Times New Roman" w:hAnsi="Times New Roman" w:cs="Times New Roman"/>
          <w:i/>
        </w:rPr>
        <w:t>Bölümü, Manisa-</w:t>
      </w:r>
      <w:proofErr w:type="spellStart"/>
      <w:r w:rsidRPr="00DE2500">
        <w:rPr>
          <w:rFonts w:ascii="Times New Roman" w:eastAsia="Times New Roman" w:hAnsi="Times New Roman" w:cs="Times New Roman"/>
          <w:i/>
        </w:rPr>
        <w:t>Yunusemre</w:t>
      </w:r>
      <w:proofErr w:type="spellEnd"/>
      <w:r w:rsidRPr="00DE2500">
        <w:rPr>
          <w:rFonts w:ascii="Times New Roman" w:eastAsia="Times New Roman" w:hAnsi="Times New Roman" w:cs="Times New Roman"/>
          <w:i/>
        </w:rPr>
        <w:t>, Türkiye</w:t>
      </w:r>
    </w:p>
    <w:p w14:paraId="09B39170" w14:textId="27368943" w:rsidR="004A2B72" w:rsidRPr="00DE2500" w:rsidRDefault="004A2B72" w:rsidP="004A2B72">
      <w:pPr>
        <w:spacing w:after="0" w:line="240" w:lineRule="auto"/>
        <w:jc w:val="center"/>
        <w:rPr>
          <w:rFonts w:ascii="Times New Roman" w:eastAsia="Times New Roman" w:hAnsi="Times New Roman" w:cs="Times New Roman"/>
          <w:i/>
        </w:rPr>
      </w:pPr>
      <w:r w:rsidRPr="00DE2500">
        <w:rPr>
          <w:rFonts w:ascii="Times New Roman" w:eastAsia="Times New Roman" w:hAnsi="Times New Roman" w:cs="Times New Roman"/>
          <w:i/>
        </w:rPr>
        <w:t>2İstanbul Sebahattin Zaim Üniversitesi Mühendislik ve Doğa Bilimleri Fakültesi Gıda</w:t>
      </w:r>
    </w:p>
    <w:p w14:paraId="5A0D5634" w14:textId="48DF2C3C" w:rsidR="004A2B72" w:rsidRPr="00DE2500" w:rsidRDefault="004A2B72" w:rsidP="004A2B72">
      <w:pPr>
        <w:spacing w:after="0" w:line="240" w:lineRule="auto"/>
        <w:jc w:val="center"/>
        <w:rPr>
          <w:rFonts w:ascii="Times New Roman" w:eastAsia="Times New Roman" w:hAnsi="Times New Roman" w:cs="Times New Roman"/>
          <w:i/>
        </w:rPr>
      </w:pPr>
      <w:r w:rsidRPr="00DE2500">
        <w:rPr>
          <w:rFonts w:ascii="Times New Roman" w:eastAsia="Times New Roman" w:hAnsi="Times New Roman" w:cs="Times New Roman"/>
          <w:i/>
        </w:rPr>
        <w:t>Mühendisliği Bölümü, İstanbul-Halkalı, Türkiye</w:t>
      </w:r>
    </w:p>
    <w:p w14:paraId="63E40EB9" w14:textId="77777777" w:rsidR="00015E93" w:rsidRPr="00DE2500" w:rsidRDefault="00015E93" w:rsidP="00015E93">
      <w:pPr>
        <w:spacing w:after="0" w:line="240" w:lineRule="auto"/>
        <w:rPr>
          <w:rFonts w:ascii="Times New Roman" w:eastAsia="Times New Roman" w:hAnsi="Times New Roman" w:cs="Times New Roman"/>
          <w:i/>
        </w:rPr>
      </w:pPr>
    </w:p>
    <w:p w14:paraId="3F15C96A" w14:textId="77777777" w:rsidR="00015E93" w:rsidRPr="00DE2500" w:rsidRDefault="00015E93" w:rsidP="00015E93">
      <w:pPr>
        <w:spacing w:after="0" w:line="240" w:lineRule="auto"/>
        <w:jc w:val="center"/>
        <w:rPr>
          <w:rFonts w:ascii="Times New Roman" w:eastAsia="Times New Roman" w:hAnsi="Times New Roman" w:cs="Times New Roman"/>
          <w:i/>
        </w:rPr>
      </w:pPr>
      <w:proofErr w:type="spellStart"/>
      <w:r w:rsidRPr="00DE2500">
        <w:rPr>
          <w:rFonts w:ascii="Times New Roman" w:eastAsia="Times New Roman" w:hAnsi="Times New Roman" w:cs="Times New Roman"/>
          <w:i/>
        </w:rPr>
        <w:t>Email</w:t>
      </w:r>
      <w:proofErr w:type="spellEnd"/>
      <w:r w:rsidRPr="00DE2500">
        <w:rPr>
          <w:rFonts w:ascii="Times New Roman" w:eastAsia="Times New Roman" w:hAnsi="Times New Roman" w:cs="Times New Roman"/>
          <w:i/>
        </w:rPr>
        <w:t>: sedasarioglu@outlook.com</w:t>
      </w:r>
    </w:p>
    <w:p w14:paraId="41DCCB2A" w14:textId="77777777" w:rsidR="00015E93" w:rsidRPr="00DE2500" w:rsidRDefault="00015E93" w:rsidP="00015E93">
      <w:pPr>
        <w:spacing w:after="0" w:line="240" w:lineRule="auto"/>
        <w:jc w:val="center"/>
        <w:rPr>
          <w:rFonts w:ascii="Times New Roman" w:eastAsia="Times New Roman" w:hAnsi="Times New Roman" w:cs="Times New Roman"/>
          <w:i/>
        </w:rPr>
      </w:pPr>
      <w:r w:rsidRPr="00DE2500">
        <w:rPr>
          <w:rFonts w:ascii="Times New Roman" w:eastAsia="Times New Roman" w:hAnsi="Times New Roman" w:cs="Times New Roman"/>
          <w:i/>
        </w:rPr>
        <w:t>Email:yabali@yahoo.com</w:t>
      </w:r>
    </w:p>
    <w:p w14:paraId="7FF4BA50" w14:textId="3F4C85A0" w:rsidR="004A2B72" w:rsidRPr="00DE2500" w:rsidRDefault="004A2B72" w:rsidP="00015E93">
      <w:pPr>
        <w:spacing w:after="0" w:line="240" w:lineRule="auto"/>
        <w:jc w:val="center"/>
        <w:rPr>
          <w:rFonts w:ascii="Times New Roman" w:eastAsia="Times New Roman" w:hAnsi="Times New Roman" w:cs="Times New Roman"/>
          <w:i/>
        </w:rPr>
      </w:pPr>
      <w:proofErr w:type="spellStart"/>
      <w:r w:rsidRPr="00DE2500">
        <w:rPr>
          <w:rFonts w:ascii="Times New Roman" w:eastAsia="Times New Roman" w:hAnsi="Times New Roman" w:cs="Times New Roman"/>
          <w:i/>
        </w:rPr>
        <w:t>Email</w:t>
      </w:r>
      <w:proofErr w:type="spellEnd"/>
      <w:r w:rsidRPr="00DE2500">
        <w:rPr>
          <w:rFonts w:ascii="Times New Roman" w:eastAsia="Times New Roman" w:hAnsi="Times New Roman" w:cs="Times New Roman"/>
          <w:i/>
        </w:rPr>
        <w:t>: o.arslan@izu.edu.tr</w:t>
      </w:r>
    </w:p>
    <w:p w14:paraId="4E6AD410" w14:textId="77777777" w:rsidR="00015E93" w:rsidRPr="00DE2500" w:rsidRDefault="00015E93" w:rsidP="00015E93">
      <w:pPr>
        <w:spacing w:after="0" w:line="240" w:lineRule="auto"/>
        <w:jc w:val="center"/>
        <w:rPr>
          <w:rFonts w:ascii="Times New Roman" w:eastAsia="Times New Roman" w:hAnsi="Times New Roman" w:cs="Times New Roman"/>
          <w:i/>
        </w:rPr>
      </w:pPr>
    </w:p>
    <w:p w14:paraId="7356406D" w14:textId="77777777" w:rsidR="00015E93" w:rsidRPr="00DE2500" w:rsidRDefault="00015E93" w:rsidP="00015E93">
      <w:pPr>
        <w:spacing w:after="0" w:line="240" w:lineRule="auto"/>
        <w:jc w:val="both"/>
        <w:rPr>
          <w:rFonts w:ascii="Times New Roman" w:eastAsia="Times New Roman" w:hAnsi="Times New Roman" w:cs="Times New Roman"/>
          <w:b/>
        </w:rPr>
      </w:pPr>
    </w:p>
    <w:p w14:paraId="4EF294E6" w14:textId="77777777" w:rsidR="00015E93" w:rsidRPr="00DE2500" w:rsidRDefault="00015E93" w:rsidP="00015E93">
      <w:pPr>
        <w:spacing w:after="0" w:line="240" w:lineRule="auto"/>
        <w:ind w:firstLine="720"/>
        <w:jc w:val="both"/>
        <w:rPr>
          <w:rFonts w:ascii="Times New Roman" w:eastAsia="Times New Roman" w:hAnsi="Times New Roman" w:cs="Times New Roman"/>
          <w:b/>
          <w:sz w:val="20"/>
          <w:szCs w:val="20"/>
        </w:rPr>
      </w:pPr>
      <w:r w:rsidRPr="00DE2500">
        <w:rPr>
          <w:rFonts w:ascii="Times New Roman" w:eastAsia="Times New Roman" w:hAnsi="Times New Roman" w:cs="Times New Roman"/>
          <w:b/>
          <w:sz w:val="20"/>
          <w:szCs w:val="20"/>
        </w:rPr>
        <w:t>Özet</w:t>
      </w:r>
    </w:p>
    <w:p w14:paraId="4B472CC5" w14:textId="77777777" w:rsidR="00015E93" w:rsidRPr="00DE2500" w:rsidRDefault="00015E93" w:rsidP="00015E93">
      <w:pPr>
        <w:spacing w:after="0" w:line="240" w:lineRule="auto"/>
        <w:ind w:firstLine="720"/>
        <w:jc w:val="both"/>
        <w:rPr>
          <w:rFonts w:ascii="Times New Roman" w:eastAsia="Times New Roman" w:hAnsi="Times New Roman" w:cs="Times New Roman"/>
          <w:sz w:val="20"/>
          <w:szCs w:val="20"/>
        </w:rPr>
      </w:pPr>
    </w:p>
    <w:p w14:paraId="048D6D04" w14:textId="77777777" w:rsidR="00015E93" w:rsidRPr="00DE2500" w:rsidRDefault="00015E93" w:rsidP="00015E93">
      <w:pPr>
        <w:spacing w:after="0" w:line="240" w:lineRule="auto"/>
        <w:ind w:firstLine="720"/>
        <w:jc w:val="both"/>
        <w:rPr>
          <w:rFonts w:ascii="Times New Roman" w:eastAsia="Times New Roman" w:hAnsi="Times New Roman" w:cs="Times New Roman"/>
          <w:sz w:val="20"/>
          <w:szCs w:val="20"/>
        </w:rPr>
      </w:pPr>
      <w:r w:rsidRPr="00DE2500">
        <w:rPr>
          <w:rFonts w:ascii="Times New Roman" w:eastAsia="Times New Roman" w:hAnsi="Times New Roman" w:cs="Times New Roman"/>
          <w:sz w:val="20"/>
          <w:szCs w:val="20"/>
        </w:rPr>
        <w:t xml:space="preserve">Endüstriyel atıklar deyince ilk akla gelen elbette atmosfere yayılan gazlar, kanalizasyonlara ve toprağa karışan atık sulardır. Bu tezin amacı ise metal kaplama endüstrisi ile ortaya çıkan atık sulardaki ağır metallerin giderilmesi ve doğaya salınmasının önüne geçmek için kolay ve ucuz bir adsorpsiyon yöntemi geliştirmektir. Bu amaçla ülkemizde bolca bulunan zeolit cevherinden yararlanılmıştır. </w:t>
      </w:r>
    </w:p>
    <w:p w14:paraId="409BF810" w14:textId="77777777" w:rsidR="00015E93" w:rsidRPr="00DE2500" w:rsidRDefault="00015E93" w:rsidP="00015E93">
      <w:pPr>
        <w:spacing w:after="0" w:line="240" w:lineRule="auto"/>
        <w:ind w:firstLine="720"/>
        <w:jc w:val="both"/>
        <w:rPr>
          <w:rFonts w:ascii="Times New Roman" w:eastAsia="Times New Roman" w:hAnsi="Times New Roman" w:cs="Times New Roman"/>
          <w:sz w:val="20"/>
          <w:szCs w:val="20"/>
        </w:rPr>
      </w:pPr>
    </w:p>
    <w:p w14:paraId="3A884DD6" w14:textId="2B34559D" w:rsidR="00015E93" w:rsidRPr="00DE2500" w:rsidRDefault="00015E93" w:rsidP="00015E93">
      <w:pPr>
        <w:spacing w:after="0" w:line="240" w:lineRule="auto"/>
        <w:ind w:firstLine="720"/>
        <w:jc w:val="both"/>
        <w:rPr>
          <w:rFonts w:ascii="Times New Roman" w:eastAsia="Times New Roman" w:hAnsi="Times New Roman" w:cs="Times New Roman"/>
          <w:sz w:val="20"/>
          <w:szCs w:val="20"/>
        </w:rPr>
      </w:pPr>
      <w:r w:rsidRPr="00DE2500">
        <w:rPr>
          <w:rFonts w:ascii="Times New Roman" w:eastAsia="Times New Roman" w:hAnsi="Times New Roman" w:cs="Times New Roman"/>
          <w:sz w:val="20"/>
          <w:szCs w:val="20"/>
        </w:rPr>
        <w:t xml:space="preserve">Modifikasyon için, </w:t>
      </w:r>
      <w:proofErr w:type="spellStart"/>
      <w:r w:rsidRPr="00DE2500">
        <w:rPr>
          <w:rFonts w:ascii="Times New Roman" w:eastAsia="Times New Roman" w:hAnsi="Times New Roman" w:cs="Times New Roman"/>
          <w:sz w:val="20"/>
          <w:szCs w:val="20"/>
        </w:rPr>
        <w:t>silanlama</w:t>
      </w:r>
      <w:proofErr w:type="spellEnd"/>
      <w:r w:rsidRPr="00DE2500">
        <w:rPr>
          <w:rFonts w:ascii="Times New Roman" w:eastAsia="Times New Roman" w:hAnsi="Times New Roman" w:cs="Times New Roman"/>
          <w:sz w:val="20"/>
          <w:szCs w:val="20"/>
        </w:rPr>
        <w:t xml:space="preserve"> yöntemi kullanılarak zeolitlerin yüzeyi değiştirilmiştir. Zeolit, alkol ve yüzeyi </w:t>
      </w:r>
      <w:proofErr w:type="gramStart"/>
      <w:r w:rsidRPr="00DE2500">
        <w:rPr>
          <w:rFonts w:ascii="Times New Roman" w:eastAsia="Times New Roman" w:hAnsi="Times New Roman" w:cs="Times New Roman"/>
          <w:sz w:val="20"/>
          <w:szCs w:val="20"/>
        </w:rPr>
        <w:t>amin</w:t>
      </w:r>
      <w:proofErr w:type="gramEnd"/>
      <w:r w:rsidRPr="00DE2500">
        <w:rPr>
          <w:rFonts w:ascii="Times New Roman" w:eastAsia="Times New Roman" w:hAnsi="Times New Roman" w:cs="Times New Roman"/>
          <w:sz w:val="20"/>
          <w:szCs w:val="20"/>
        </w:rPr>
        <w:t xml:space="preserve"> veya farklı fonksiyonel gruplar içeren </w:t>
      </w:r>
      <w:proofErr w:type="spellStart"/>
      <w:r w:rsidRPr="00DE2500">
        <w:rPr>
          <w:rFonts w:ascii="Times New Roman" w:eastAsia="Times New Roman" w:hAnsi="Times New Roman" w:cs="Times New Roman"/>
          <w:sz w:val="20"/>
          <w:szCs w:val="20"/>
        </w:rPr>
        <w:t>silan</w:t>
      </w:r>
      <w:proofErr w:type="spellEnd"/>
      <w:r w:rsidRPr="00DE2500">
        <w:rPr>
          <w:rFonts w:ascii="Times New Roman" w:eastAsia="Times New Roman" w:hAnsi="Times New Roman" w:cs="Times New Roman"/>
          <w:sz w:val="20"/>
          <w:szCs w:val="20"/>
        </w:rPr>
        <w:t xml:space="preserve"> ile belirli sıcaklıkta geri soğutucu altında </w:t>
      </w:r>
      <w:proofErr w:type="spellStart"/>
      <w:r w:rsidRPr="00DE2500">
        <w:rPr>
          <w:rFonts w:ascii="Times New Roman" w:eastAsia="Times New Roman" w:hAnsi="Times New Roman" w:cs="Times New Roman"/>
          <w:sz w:val="20"/>
          <w:szCs w:val="20"/>
        </w:rPr>
        <w:t>reflux</w:t>
      </w:r>
      <w:proofErr w:type="spellEnd"/>
      <w:r w:rsidRPr="00DE2500">
        <w:rPr>
          <w:rFonts w:ascii="Times New Roman" w:eastAsia="Times New Roman" w:hAnsi="Times New Roman" w:cs="Times New Roman"/>
          <w:sz w:val="20"/>
          <w:szCs w:val="20"/>
        </w:rPr>
        <w:t xml:space="preserve"> yapılıp sonrasında etüvde kurutulmuştur. Bu aşamada </w:t>
      </w:r>
      <w:proofErr w:type="spellStart"/>
      <w:r w:rsidRPr="00DE2500">
        <w:rPr>
          <w:rFonts w:ascii="Times New Roman" w:eastAsia="Times New Roman" w:hAnsi="Times New Roman" w:cs="Times New Roman"/>
          <w:sz w:val="20"/>
          <w:szCs w:val="20"/>
        </w:rPr>
        <w:t>Taguchi</w:t>
      </w:r>
      <w:proofErr w:type="spellEnd"/>
      <w:r w:rsidRPr="00DE2500">
        <w:rPr>
          <w:rFonts w:ascii="Times New Roman" w:eastAsia="Times New Roman" w:hAnsi="Times New Roman" w:cs="Times New Roman"/>
          <w:sz w:val="20"/>
          <w:szCs w:val="20"/>
        </w:rPr>
        <w:t xml:space="preserve"> Deney Tasarım metodu ile uygun parametreler belirlenip </w:t>
      </w:r>
      <w:proofErr w:type="gramStart"/>
      <w:r w:rsidRPr="00DE2500">
        <w:rPr>
          <w:rFonts w:ascii="Times New Roman" w:eastAsia="Times New Roman" w:hAnsi="Times New Roman" w:cs="Times New Roman"/>
          <w:sz w:val="20"/>
          <w:szCs w:val="20"/>
        </w:rPr>
        <w:t>optimizasyon</w:t>
      </w:r>
      <w:proofErr w:type="gramEnd"/>
      <w:r w:rsidRPr="00DE2500">
        <w:rPr>
          <w:rFonts w:ascii="Times New Roman" w:eastAsia="Times New Roman" w:hAnsi="Times New Roman" w:cs="Times New Roman"/>
          <w:sz w:val="20"/>
          <w:szCs w:val="20"/>
        </w:rPr>
        <w:t xml:space="preserve"> işlemi yapılmış ve sonrasında TGA, SEM, XRD, ICP analizleri ile </w:t>
      </w:r>
      <w:proofErr w:type="spellStart"/>
      <w:r w:rsidRPr="00DE2500">
        <w:rPr>
          <w:rFonts w:ascii="Times New Roman" w:eastAsia="Times New Roman" w:hAnsi="Times New Roman" w:cs="Times New Roman"/>
          <w:sz w:val="20"/>
          <w:szCs w:val="20"/>
        </w:rPr>
        <w:t>karekterizasyon</w:t>
      </w:r>
      <w:proofErr w:type="spellEnd"/>
      <w:r w:rsidRPr="00DE2500">
        <w:rPr>
          <w:rFonts w:ascii="Times New Roman" w:eastAsia="Times New Roman" w:hAnsi="Times New Roman" w:cs="Times New Roman"/>
          <w:sz w:val="20"/>
          <w:szCs w:val="20"/>
        </w:rPr>
        <w:t xml:space="preserve"> yapılmıştır. </w:t>
      </w:r>
    </w:p>
    <w:p w14:paraId="1A1EE449" w14:textId="77777777" w:rsidR="00015E93" w:rsidRPr="00DE2500" w:rsidRDefault="00015E93" w:rsidP="00015E93">
      <w:pPr>
        <w:spacing w:after="0" w:line="240" w:lineRule="auto"/>
        <w:ind w:firstLine="720"/>
        <w:jc w:val="both"/>
        <w:rPr>
          <w:rFonts w:ascii="Times New Roman" w:eastAsia="Times New Roman" w:hAnsi="Times New Roman" w:cs="Times New Roman"/>
          <w:sz w:val="20"/>
          <w:szCs w:val="20"/>
        </w:rPr>
      </w:pPr>
    </w:p>
    <w:p w14:paraId="2E287A52" w14:textId="77777777" w:rsidR="00015E93" w:rsidRPr="00DE2500" w:rsidRDefault="00015E93" w:rsidP="00015E93">
      <w:pPr>
        <w:spacing w:after="0" w:line="240" w:lineRule="auto"/>
        <w:ind w:firstLine="720"/>
        <w:jc w:val="both"/>
        <w:rPr>
          <w:rFonts w:ascii="Times New Roman" w:eastAsia="Times New Roman" w:hAnsi="Times New Roman" w:cs="Times New Roman"/>
          <w:sz w:val="20"/>
          <w:szCs w:val="20"/>
        </w:rPr>
      </w:pPr>
      <w:r w:rsidRPr="00DE2500">
        <w:rPr>
          <w:rFonts w:ascii="Times New Roman" w:eastAsia="Times New Roman" w:hAnsi="Times New Roman" w:cs="Times New Roman"/>
          <w:sz w:val="20"/>
          <w:szCs w:val="20"/>
        </w:rPr>
        <w:t xml:space="preserve">Daha sonra, modifiye edilen zeolit ile Kromsan Metal Sanayii’nden temin edilen atık sular ile birlikte </w:t>
      </w:r>
      <w:proofErr w:type="spellStart"/>
      <w:r w:rsidRPr="00DE2500">
        <w:rPr>
          <w:rFonts w:ascii="Times New Roman" w:eastAsia="Times New Roman" w:hAnsi="Times New Roman" w:cs="Times New Roman"/>
          <w:sz w:val="20"/>
          <w:szCs w:val="20"/>
        </w:rPr>
        <w:t>Taguchi’nin</w:t>
      </w:r>
      <w:proofErr w:type="spellEnd"/>
      <w:r w:rsidRPr="00DE2500">
        <w:rPr>
          <w:rFonts w:ascii="Times New Roman" w:eastAsia="Times New Roman" w:hAnsi="Times New Roman" w:cs="Times New Roman"/>
          <w:sz w:val="20"/>
          <w:szCs w:val="20"/>
        </w:rPr>
        <w:t xml:space="preserve"> “En yüksek-en iyi” performans istatistiği uygulanarak L16 ortogonal dizileri kullanılmış ve sıcaklık, karıştırma hızı, karıştırma süresi ve adsorban miktarı parametreleriyle </w:t>
      </w:r>
      <w:proofErr w:type="gramStart"/>
      <w:r w:rsidRPr="00DE2500">
        <w:rPr>
          <w:rFonts w:ascii="Times New Roman" w:eastAsia="Times New Roman" w:hAnsi="Times New Roman" w:cs="Times New Roman"/>
          <w:sz w:val="20"/>
          <w:szCs w:val="20"/>
        </w:rPr>
        <w:t>optimum</w:t>
      </w:r>
      <w:proofErr w:type="gramEnd"/>
      <w:r w:rsidRPr="00DE2500">
        <w:rPr>
          <w:rFonts w:ascii="Times New Roman" w:eastAsia="Times New Roman" w:hAnsi="Times New Roman" w:cs="Times New Roman"/>
          <w:sz w:val="20"/>
          <w:szCs w:val="20"/>
        </w:rPr>
        <w:t xml:space="preserve"> şartlar belirlenmiştir. Ham ve modifiye zeolit ile yapılan adsorpsiyon çalışmaları sonucunda ham zeolit için </w:t>
      </w:r>
      <w:proofErr w:type="gramStart"/>
      <w:r w:rsidRPr="00DE2500">
        <w:rPr>
          <w:rFonts w:ascii="Times New Roman" w:eastAsia="Times New Roman" w:hAnsi="Times New Roman" w:cs="Times New Roman"/>
          <w:sz w:val="20"/>
          <w:szCs w:val="20"/>
        </w:rPr>
        <w:t>optimum</w:t>
      </w:r>
      <w:proofErr w:type="gramEnd"/>
      <w:r w:rsidRPr="00DE2500">
        <w:rPr>
          <w:rFonts w:ascii="Times New Roman" w:eastAsia="Times New Roman" w:hAnsi="Times New Roman" w:cs="Times New Roman"/>
          <w:sz w:val="20"/>
          <w:szCs w:val="20"/>
        </w:rPr>
        <w:t xml:space="preserve"> parametrelerin başında sıcaklık ve karıştırma süresi gelirken, modifiye zeolit ile yapılan adsorpsiyon çalışmalarında optimum parametre olarak ilk sırada adsorban miktarı geldi. Bu da yapılan modifikasyon işleminin adsorpsiyon çalışmalarında oldukça etkili olduğunu göstermiştir.</w:t>
      </w:r>
    </w:p>
    <w:p w14:paraId="61E95F4C" w14:textId="77777777" w:rsidR="00015E93" w:rsidRPr="00DE2500" w:rsidRDefault="00015E93" w:rsidP="00015E93">
      <w:pPr>
        <w:spacing w:after="0" w:line="240" w:lineRule="auto"/>
        <w:ind w:firstLine="720"/>
        <w:jc w:val="both"/>
        <w:rPr>
          <w:rFonts w:ascii="Times New Roman" w:eastAsia="Times New Roman" w:hAnsi="Times New Roman" w:cs="Times New Roman"/>
          <w:sz w:val="20"/>
          <w:szCs w:val="20"/>
        </w:rPr>
      </w:pPr>
    </w:p>
    <w:p w14:paraId="50F9D9B3" w14:textId="77777777" w:rsidR="00015E93" w:rsidRPr="00DE2500" w:rsidRDefault="00015E93" w:rsidP="00015E93">
      <w:pPr>
        <w:spacing w:after="0" w:line="240" w:lineRule="auto"/>
        <w:ind w:firstLine="720"/>
        <w:jc w:val="both"/>
        <w:rPr>
          <w:rFonts w:ascii="Times New Roman" w:eastAsia="Times New Roman" w:hAnsi="Times New Roman" w:cs="Times New Roman"/>
          <w:sz w:val="20"/>
          <w:szCs w:val="20"/>
        </w:rPr>
      </w:pPr>
      <w:r w:rsidRPr="00DE2500">
        <w:rPr>
          <w:rFonts w:ascii="Times New Roman" w:eastAsia="Times New Roman" w:hAnsi="Times New Roman" w:cs="Times New Roman"/>
          <w:sz w:val="20"/>
          <w:szCs w:val="20"/>
        </w:rPr>
        <w:t xml:space="preserve">Elde edilen sonuçlara göre; ham ve </w:t>
      </w:r>
      <w:proofErr w:type="spellStart"/>
      <w:r w:rsidRPr="00DE2500">
        <w:rPr>
          <w:rFonts w:ascii="Times New Roman" w:eastAsia="Times New Roman" w:hAnsi="Times New Roman" w:cs="Times New Roman"/>
          <w:sz w:val="20"/>
          <w:szCs w:val="20"/>
        </w:rPr>
        <w:t>aminosilan</w:t>
      </w:r>
      <w:proofErr w:type="spellEnd"/>
      <w:r w:rsidRPr="00DE2500">
        <w:rPr>
          <w:rFonts w:ascii="Times New Roman" w:eastAsia="Times New Roman" w:hAnsi="Times New Roman" w:cs="Times New Roman"/>
          <w:sz w:val="20"/>
          <w:szCs w:val="20"/>
        </w:rPr>
        <w:t xml:space="preserve"> </w:t>
      </w:r>
      <w:proofErr w:type="spellStart"/>
      <w:r w:rsidRPr="00DE2500">
        <w:rPr>
          <w:rFonts w:ascii="Times New Roman" w:eastAsia="Times New Roman" w:hAnsi="Times New Roman" w:cs="Times New Roman"/>
          <w:sz w:val="20"/>
          <w:szCs w:val="20"/>
        </w:rPr>
        <w:t>modifiye</w:t>
      </w:r>
      <w:proofErr w:type="spellEnd"/>
      <w:r w:rsidRPr="00DE2500">
        <w:rPr>
          <w:rFonts w:ascii="Times New Roman" w:eastAsia="Times New Roman" w:hAnsi="Times New Roman" w:cs="Times New Roman"/>
          <w:sz w:val="20"/>
          <w:szCs w:val="20"/>
        </w:rPr>
        <w:t xml:space="preserve"> </w:t>
      </w:r>
      <w:proofErr w:type="spellStart"/>
      <w:r w:rsidRPr="00DE2500">
        <w:rPr>
          <w:rFonts w:ascii="Times New Roman" w:eastAsia="Times New Roman" w:hAnsi="Times New Roman" w:cs="Times New Roman"/>
          <w:sz w:val="20"/>
          <w:szCs w:val="20"/>
        </w:rPr>
        <w:t>zeolitler</w:t>
      </w:r>
      <w:proofErr w:type="spellEnd"/>
      <w:r w:rsidRPr="00DE2500">
        <w:rPr>
          <w:rFonts w:ascii="Times New Roman" w:eastAsia="Times New Roman" w:hAnsi="Times New Roman" w:cs="Times New Roman"/>
          <w:sz w:val="20"/>
          <w:szCs w:val="20"/>
        </w:rPr>
        <w:t xml:space="preserve"> </w:t>
      </w:r>
      <w:proofErr w:type="spellStart"/>
      <w:r w:rsidRPr="00DE2500">
        <w:rPr>
          <w:rFonts w:ascii="Times New Roman" w:eastAsia="Times New Roman" w:hAnsi="Times New Roman" w:cs="Times New Roman"/>
          <w:sz w:val="20"/>
          <w:szCs w:val="20"/>
        </w:rPr>
        <w:t>Ni</w:t>
      </w:r>
      <w:proofErr w:type="spellEnd"/>
      <w:r w:rsidRPr="00DE2500">
        <w:rPr>
          <w:rFonts w:ascii="Times New Roman" w:eastAsia="Times New Roman" w:hAnsi="Times New Roman" w:cs="Times New Roman"/>
          <w:sz w:val="20"/>
          <w:szCs w:val="20"/>
        </w:rPr>
        <w:t xml:space="preserve">, Cu, Cr metallerini atık sulardan etkin bir şekilde gidermiştir. Özellikle </w:t>
      </w:r>
      <w:proofErr w:type="spellStart"/>
      <w:r w:rsidRPr="00DE2500">
        <w:rPr>
          <w:rFonts w:ascii="Times New Roman" w:eastAsia="Times New Roman" w:hAnsi="Times New Roman" w:cs="Times New Roman"/>
          <w:sz w:val="20"/>
          <w:szCs w:val="20"/>
        </w:rPr>
        <w:t>Ni</w:t>
      </w:r>
      <w:proofErr w:type="spellEnd"/>
      <w:r w:rsidRPr="00DE2500">
        <w:rPr>
          <w:rFonts w:ascii="Times New Roman" w:eastAsia="Times New Roman" w:hAnsi="Times New Roman" w:cs="Times New Roman"/>
          <w:sz w:val="20"/>
          <w:szCs w:val="20"/>
        </w:rPr>
        <w:t xml:space="preserve"> metali 0.0075 </w:t>
      </w:r>
      <w:proofErr w:type="spellStart"/>
      <w:r w:rsidRPr="00DE2500">
        <w:rPr>
          <w:rFonts w:ascii="Times New Roman" w:eastAsia="Times New Roman" w:hAnsi="Times New Roman" w:cs="Times New Roman"/>
          <w:sz w:val="20"/>
          <w:szCs w:val="20"/>
        </w:rPr>
        <w:t>ppm</w:t>
      </w:r>
      <w:proofErr w:type="spellEnd"/>
      <w:r w:rsidRPr="00DE2500">
        <w:rPr>
          <w:rFonts w:ascii="Times New Roman" w:eastAsia="Times New Roman" w:hAnsi="Times New Roman" w:cs="Times New Roman"/>
          <w:sz w:val="20"/>
          <w:szCs w:val="20"/>
        </w:rPr>
        <w:t xml:space="preserve"> düzeyine düşürülmüştür ki bu nerede ise 1000 kez azaltılmış bir </w:t>
      </w:r>
      <w:proofErr w:type="gramStart"/>
      <w:r w:rsidRPr="00DE2500">
        <w:rPr>
          <w:rFonts w:ascii="Times New Roman" w:eastAsia="Times New Roman" w:hAnsi="Times New Roman" w:cs="Times New Roman"/>
          <w:sz w:val="20"/>
          <w:szCs w:val="20"/>
        </w:rPr>
        <w:t>konsantrasyondur</w:t>
      </w:r>
      <w:proofErr w:type="gramEnd"/>
      <w:r w:rsidRPr="00DE2500">
        <w:rPr>
          <w:rFonts w:ascii="Times New Roman" w:eastAsia="Times New Roman" w:hAnsi="Times New Roman" w:cs="Times New Roman"/>
          <w:sz w:val="20"/>
          <w:szCs w:val="20"/>
        </w:rPr>
        <w:t xml:space="preserve">. </w:t>
      </w:r>
      <w:proofErr w:type="spellStart"/>
      <w:r w:rsidRPr="00DE2500">
        <w:rPr>
          <w:rFonts w:ascii="Times New Roman" w:eastAsia="Times New Roman" w:hAnsi="Times New Roman" w:cs="Times New Roman"/>
          <w:sz w:val="20"/>
          <w:szCs w:val="20"/>
        </w:rPr>
        <w:t>Taguchi</w:t>
      </w:r>
      <w:proofErr w:type="spellEnd"/>
      <w:r w:rsidRPr="00DE2500">
        <w:rPr>
          <w:rFonts w:ascii="Times New Roman" w:eastAsia="Times New Roman" w:hAnsi="Times New Roman" w:cs="Times New Roman"/>
          <w:sz w:val="20"/>
          <w:szCs w:val="20"/>
        </w:rPr>
        <w:t xml:space="preserve"> grafikleri ile </w:t>
      </w:r>
      <w:r w:rsidRPr="00DE2500">
        <w:rPr>
          <w:rFonts w:ascii="Times New Roman" w:eastAsia="Times New Roman" w:hAnsi="Times New Roman" w:cs="Times New Roman"/>
          <w:sz w:val="20"/>
          <w:szCs w:val="20"/>
        </w:rPr>
        <w:lastRenderedPageBreak/>
        <w:t>etkin parametreler belirlenmiş, XRD ve EDX ile kristalizasyonun değişmediği gözlenmiş ve SEM ile morfoloji izlenerek atık sulardan metal adsorpsiyonu mükemmelleştirilmiştir.</w:t>
      </w:r>
    </w:p>
    <w:p w14:paraId="1C2181DE" w14:textId="77777777" w:rsidR="00015E93" w:rsidRPr="00DE2500" w:rsidRDefault="00015E93" w:rsidP="00015E93">
      <w:pPr>
        <w:spacing w:after="0" w:line="240" w:lineRule="auto"/>
        <w:ind w:firstLine="720"/>
        <w:jc w:val="both"/>
        <w:rPr>
          <w:rFonts w:ascii="Times New Roman" w:eastAsia="Times New Roman" w:hAnsi="Times New Roman" w:cs="Times New Roman"/>
          <w:sz w:val="20"/>
          <w:szCs w:val="20"/>
        </w:rPr>
      </w:pPr>
    </w:p>
    <w:p w14:paraId="4C7FF352" w14:textId="14F3BFA4" w:rsidR="00015E93" w:rsidRPr="00DE2500" w:rsidRDefault="00015E93" w:rsidP="00015E93">
      <w:pPr>
        <w:spacing w:after="0" w:line="240" w:lineRule="auto"/>
        <w:ind w:firstLine="720"/>
        <w:jc w:val="both"/>
        <w:rPr>
          <w:rFonts w:ascii="Times New Roman" w:eastAsia="Times New Roman" w:hAnsi="Times New Roman" w:cs="Times New Roman"/>
          <w:bCs/>
          <w:sz w:val="20"/>
          <w:szCs w:val="20"/>
        </w:rPr>
      </w:pPr>
      <w:r w:rsidRPr="00DE2500">
        <w:rPr>
          <w:rFonts w:ascii="Times New Roman" w:eastAsia="Times New Roman" w:hAnsi="Times New Roman" w:cs="Times New Roman"/>
          <w:b/>
          <w:sz w:val="20"/>
          <w:szCs w:val="20"/>
        </w:rPr>
        <w:t xml:space="preserve">Anahtar Kelimeler: </w:t>
      </w:r>
      <w:r w:rsidRPr="00DE2500">
        <w:rPr>
          <w:rFonts w:ascii="Times New Roman" w:eastAsia="Times New Roman" w:hAnsi="Times New Roman" w:cs="Times New Roman"/>
          <w:bCs/>
          <w:sz w:val="20"/>
          <w:szCs w:val="20"/>
        </w:rPr>
        <w:t xml:space="preserve">Zeolit, </w:t>
      </w:r>
      <w:proofErr w:type="spellStart"/>
      <w:r w:rsidRPr="00DE2500">
        <w:rPr>
          <w:rFonts w:ascii="Times New Roman" w:eastAsia="Times New Roman" w:hAnsi="Times New Roman" w:cs="Times New Roman"/>
          <w:bCs/>
          <w:sz w:val="20"/>
          <w:szCs w:val="20"/>
        </w:rPr>
        <w:t>Adsorpsiyon</w:t>
      </w:r>
      <w:proofErr w:type="spellEnd"/>
      <w:r w:rsidRPr="00DE2500">
        <w:rPr>
          <w:rFonts w:ascii="Times New Roman" w:eastAsia="Times New Roman" w:hAnsi="Times New Roman" w:cs="Times New Roman"/>
          <w:bCs/>
          <w:sz w:val="20"/>
          <w:szCs w:val="20"/>
        </w:rPr>
        <w:t xml:space="preserve">, </w:t>
      </w:r>
      <w:proofErr w:type="spellStart"/>
      <w:r w:rsidRPr="00DE2500">
        <w:rPr>
          <w:rFonts w:ascii="Times New Roman" w:eastAsia="Times New Roman" w:hAnsi="Times New Roman" w:cs="Times New Roman"/>
          <w:bCs/>
          <w:sz w:val="20"/>
          <w:szCs w:val="20"/>
        </w:rPr>
        <w:t>Silanlama</w:t>
      </w:r>
      <w:proofErr w:type="spellEnd"/>
      <w:r w:rsidRPr="00DE2500">
        <w:rPr>
          <w:rFonts w:ascii="Times New Roman" w:eastAsia="Times New Roman" w:hAnsi="Times New Roman" w:cs="Times New Roman"/>
          <w:bCs/>
          <w:sz w:val="20"/>
          <w:szCs w:val="20"/>
        </w:rPr>
        <w:t xml:space="preserve">, </w:t>
      </w:r>
      <w:proofErr w:type="spellStart"/>
      <w:r w:rsidRPr="00DE2500">
        <w:rPr>
          <w:rFonts w:ascii="Times New Roman" w:eastAsia="Times New Roman" w:hAnsi="Times New Roman" w:cs="Times New Roman"/>
          <w:bCs/>
          <w:sz w:val="20"/>
          <w:szCs w:val="20"/>
        </w:rPr>
        <w:t>Taguchi</w:t>
      </w:r>
      <w:proofErr w:type="spellEnd"/>
      <w:r w:rsidRPr="00DE2500">
        <w:rPr>
          <w:rFonts w:ascii="Times New Roman" w:eastAsia="Times New Roman" w:hAnsi="Times New Roman" w:cs="Times New Roman"/>
          <w:bCs/>
          <w:sz w:val="20"/>
          <w:szCs w:val="20"/>
        </w:rPr>
        <w:t>, AMMO</w:t>
      </w:r>
    </w:p>
    <w:p w14:paraId="2A830F6E" w14:textId="77777777" w:rsidR="00015E93" w:rsidRPr="00DE2500" w:rsidRDefault="00015E93" w:rsidP="00015E93">
      <w:pPr>
        <w:spacing w:after="0" w:line="240" w:lineRule="auto"/>
        <w:ind w:firstLine="720"/>
        <w:jc w:val="both"/>
        <w:rPr>
          <w:rFonts w:ascii="Times New Roman" w:eastAsia="Times New Roman" w:hAnsi="Times New Roman" w:cs="Times New Roman"/>
          <w:b/>
          <w:sz w:val="20"/>
          <w:szCs w:val="20"/>
        </w:rPr>
      </w:pPr>
    </w:p>
    <w:p w14:paraId="2168A94C" w14:textId="77777777" w:rsidR="00015E93" w:rsidRPr="00DE2500" w:rsidRDefault="00015E93" w:rsidP="00015E93">
      <w:pPr>
        <w:spacing w:after="0" w:line="240" w:lineRule="auto"/>
        <w:ind w:firstLine="720"/>
        <w:jc w:val="both"/>
        <w:rPr>
          <w:rFonts w:ascii="Times New Roman" w:eastAsia="Times New Roman" w:hAnsi="Times New Roman" w:cs="Times New Roman"/>
          <w:b/>
          <w:sz w:val="20"/>
          <w:szCs w:val="20"/>
        </w:rPr>
      </w:pPr>
    </w:p>
    <w:p w14:paraId="3D682C66" w14:textId="08FBF286" w:rsidR="00015E93" w:rsidRPr="00DE2500" w:rsidRDefault="00015E93" w:rsidP="00015E93">
      <w:pPr>
        <w:spacing w:after="0" w:line="240" w:lineRule="auto"/>
        <w:ind w:firstLine="720"/>
        <w:jc w:val="both"/>
        <w:rPr>
          <w:rFonts w:ascii="Times New Roman" w:eastAsia="Times New Roman" w:hAnsi="Times New Roman" w:cs="Times New Roman"/>
          <w:b/>
          <w:sz w:val="20"/>
          <w:szCs w:val="20"/>
        </w:rPr>
      </w:pPr>
      <w:proofErr w:type="spellStart"/>
      <w:r w:rsidRPr="00DE2500">
        <w:rPr>
          <w:rFonts w:ascii="Times New Roman" w:eastAsia="Times New Roman" w:hAnsi="Times New Roman" w:cs="Times New Roman"/>
          <w:b/>
          <w:sz w:val="20"/>
          <w:szCs w:val="20"/>
        </w:rPr>
        <w:t>Abstract</w:t>
      </w:r>
      <w:proofErr w:type="spellEnd"/>
    </w:p>
    <w:p w14:paraId="4493ADA9" w14:textId="77777777" w:rsidR="0098526A" w:rsidRPr="00DE2500" w:rsidRDefault="0098526A" w:rsidP="00015E93">
      <w:pPr>
        <w:spacing w:after="0" w:line="240" w:lineRule="auto"/>
        <w:ind w:firstLine="720"/>
        <w:jc w:val="both"/>
        <w:rPr>
          <w:rFonts w:ascii="Times New Roman" w:eastAsia="Times New Roman" w:hAnsi="Times New Roman" w:cs="Times New Roman"/>
          <w:b/>
          <w:sz w:val="20"/>
          <w:szCs w:val="20"/>
        </w:rPr>
      </w:pPr>
    </w:p>
    <w:p w14:paraId="5D895B4C" w14:textId="7415F243" w:rsidR="0098526A" w:rsidRPr="00DE2500" w:rsidRDefault="0098526A" w:rsidP="0098526A">
      <w:pPr>
        <w:jc w:val="both"/>
        <w:rPr>
          <w:rFonts w:ascii="Times New Roman" w:hAnsi="Times New Roman" w:cs="Times New Roman"/>
          <w:sz w:val="20"/>
          <w:szCs w:val="20"/>
        </w:rPr>
      </w:pPr>
      <w:r w:rsidRPr="00DE2500">
        <w:rPr>
          <w:rFonts w:asciiTheme="majorBidi" w:eastAsia="Times New Roman" w:hAnsiTheme="majorBidi" w:cstheme="majorBidi"/>
          <w:color w:val="202124"/>
          <w:sz w:val="20"/>
          <w:szCs w:val="20"/>
          <w:lang w:val="en" w:eastAsia="tr-TR"/>
        </w:rPr>
        <w:tab/>
        <w:t xml:space="preserve">Industrial wastewater is generally released from sources such as the painting industry, fluorine-based industries and the coating industry. In addition, gases emitted into the atmosphere, wastewater mixed with sewers and soil are very dangerous from an environmental point of view. In this thesis, we develop an easy and inexpensive method to remove heavy metals (Cu, Ni, Cr) from the wastewater generated by the metal coating industry and prevent their release to the nature. While doing this, the zeolite material, which is abundant in our country, was used as raw and modified form.  </w:t>
      </w:r>
    </w:p>
    <w:p w14:paraId="798053F0" w14:textId="707A01F6" w:rsidR="0098526A" w:rsidRPr="00DE2500" w:rsidRDefault="0098526A" w:rsidP="0098526A">
      <w:pPr>
        <w:jc w:val="both"/>
        <w:rPr>
          <w:rFonts w:asciiTheme="majorBidi" w:eastAsia="Times New Roman" w:hAnsiTheme="majorBidi" w:cstheme="majorBidi"/>
          <w:color w:val="202124"/>
          <w:sz w:val="20"/>
          <w:szCs w:val="20"/>
          <w:lang w:val="en" w:eastAsia="tr-TR"/>
        </w:rPr>
      </w:pPr>
      <w:r w:rsidRPr="00DE2500">
        <w:rPr>
          <w:rFonts w:asciiTheme="majorBidi" w:eastAsia="Times New Roman" w:hAnsiTheme="majorBidi" w:cstheme="majorBidi"/>
          <w:color w:val="202124"/>
          <w:sz w:val="20"/>
          <w:szCs w:val="20"/>
          <w:lang w:val="en" w:eastAsia="tr-TR"/>
        </w:rPr>
        <w:tab/>
        <w:t xml:space="preserve">For the modification of zeolite material, the surface of the zeolites was changed by using </w:t>
      </w:r>
      <w:proofErr w:type="spellStart"/>
      <w:r w:rsidRPr="00DE2500">
        <w:rPr>
          <w:rFonts w:asciiTheme="majorBidi" w:eastAsia="Times New Roman" w:hAnsiTheme="majorBidi" w:cstheme="majorBidi"/>
          <w:color w:val="202124"/>
          <w:sz w:val="20"/>
          <w:szCs w:val="20"/>
          <w:lang w:val="en" w:eastAsia="tr-TR"/>
        </w:rPr>
        <w:t>silanization</w:t>
      </w:r>
      <w:proofErr w:type="spellEnd"/>
      <w:r w:rsidRPr="00DE2500">
        <w:rPr>
          <w:rFonts w:asciiTheme="majorBidi" w:eastAsia="Times New Roman" w:hAnsiTheme="majorBidi" w:cstheme="majorBidi"/>
          <w:color w:val="202124"/>
          <w:sz w:val="20"/>
          <w:szCs w:val="20"/>
          <w:lang w:val="en" w:eastAsia="tr-TR"/>
        </w:rPr>
        <w:t xml:space="preserve"> method and the adsorption of target metals was adsorbed by modified material. Zeolite was reacted with amino propyl </w:t>
      </w:r>
      <w:proofErr w:type="spellStart"/>
      <w:r w:rsidRPr="00DE2500">
        <w:rPr>
          <w:rFonts w:asciiTheme="majorBidi" w:eastAsia="Times New Roman" w:hAnsiTheme="majorBidi" w:cstheme="majorBidi"/>
          <w:color w:val="202124"/>
          <w:sz w:val="20"/>
          <w:szCs w:val="20"/>
          <w:lang w:val="en" w:eastAsia="tr-TR"/>
        </w:rPr>
        <w:t>trialkoxysilane</w:t>
      </w:r>
      <w:proofErr w:type="spellEnd"/>
      <w:r w:rsidRPr="00DE2500">
        <w:rPr>
          <w:rFonts w:asciiTheme="majorBidi" w:eastAsia="Times New Roman" w:hAnsiTheme="majorBidi" w:cstheme="majorBidi"/>
          <w:color w:val="202124"/>
          <w:sz w:val="20"/>
          <w:szCs w:val="20"/>
          <w:lang w:val="en" w:eastAsia="tr-TR"/>
        </w:rPr>
        <w:t xml:space="preserve"> under reflux at a certain temperature and then dried in an oven at 90C to modify the zeolite surface. At this stage, suitable parameters were determined with Taguchi Experiment Design method and optimization process was performed with the analysis </w:t>
      </w:r>
      <w:proofErr w:type="gramStart"/>
      <w:r w:rsidRPr="00DE2500">
        <w:rPr>
          <w:rFonts w:asciiTheme="majorBidi" w:eastAsia="Times New Roman" w:hAnsiTheme="majorBidi" w:cstheme="majorBidi"/>
          <w:color w:val="202124"/>
          <w:sz w:val="20"/>
          <w:szCs w:val="20"/>
          <w:lang w:val="en" w:eastAsia="tr-TR"/>
        </w:rPr>
        <w:t>of  GA</w:t>
      </w:r>
      <w:proofErr w:type="gramEnd"/>
      <w:r w:rsidRPr="00DE2500">
        <w:rPr>
          <w:rFonts w:asciiTheme="majorBidi" w:eastAsia="Times New Roman" w:hAnsiTheme="majorBidi" w:cstheme="majorBidi"/>
          <w:color w:val="202124"/>
          <w:sz w:val="20"/>
          <w:szCs w:val="20"/>
          <w:lang w:val="en" w:eastAsia="tr-TR"/>
        </w:rPr>
        <w:t xml:space="preserve">, SEM, XRD, ICP methods. </w:t>
      </w:r>
    </w:p>
    <w:p w14:paraId="4B211C84" w14:textId="13AA24D8" w:rsidR="0098526A" w:rsidRPr="00DE2500" w:rsidRDefault="0098526A" w:rsidP="0098526A">
      <w:pPr>
        <w:jc w:val="both"/>
        <w:rPr>
          <w:rFonts w:asciiTheme="majorBidi" w:eastAsia="Times New Roman" w:hAnsiTheme="majorBidi" w:cstheme="majorBidi"/>
          <w:color w:val="202124"/>
          <w:sz w:val="20"/>
          <w:szCs w:val="20"/>
          <w:lang w:val="en" w:eastAsia="tr-TR"/>
        </w:rPr>
      </w:pPr>
      <w:r w:rsidRPr="00DE2500">
        <w:rPr>
          <w:rFonts w:asciiTheme="majorBidi" w:eastAsia="Times New Roman" w:hAnsiTheme="majorBidi" w:cstheme="majorBidi"/>
          <w:color w:val="202124"/>
          <w:sz w:val="20"/>
          <w:szCs w:val="20"/>
          <w:lang w:val="en" w:eastAsia="tr-TR"/>
        </w:rPr>
        <w:tab/>
        <w:t xml:space="preserve">Then, L16 orthogonal arrays were used by applying Taguchi's "highest-best" performance statistics together with the modified zeolite and the wastewater obtained from </w:t>
      </w:r>
      <w:proofErr w:type="spellStart"/>
      <w:r w:rsidRPr="00DE2500">
        <w:rPr>
          <w:rFonts w:asciiTheme="majorBidi" w:eastAsia="Times New Roman" w:hAnsiTheme="majorBidi" w:cstheme="majorBidi"/>
          <w:color w:val="202124"/>
          <w:sz w:val="20"/>
          <w:szCs w:val="20"/>
          <w:lang w:val="en" w:eastAsia="tr-TR"/>
        </w:rPr>
        <w:t>Kromsan</w:t>
      </w:r>
      <w:proofErr w:type="spellEnd"/>
      <w:r w:rsidRPr="00DE2500">
        <w:rPr>
          <w:rFonts w:asciiTheme="majorBidi" w:eastAsia="Times New Roman" w:hAnsiTheme="majorBidi" w:cstheme="majorBidi"/>
          <w:color w:val="202124"/>
          <w:sz w:val="20"/>
          <w:szCs w:val="20"/>
          <w:lang w:val="en" w:eastAsia="tr-TR"/>
        </w:rPr>
        <w:t xml:space="preserve"> Metal Industry and optimum conditions were determined with the parameters of temperature, mixing speed, mixing time and adsorbent amount. . As a result of the adsorption studies performed with raw and modified zeolite, temperature and mixing time are the leading parameters for the raw zeolite, while the adsorbent amount comes first as the optimum parameter in the adsorption studies with modified zeolite. This has shown that the modification process is very effective in adsorption studies.</w:t>
      </w:r>
    </w:p>
    <w:p w14:paraId="0C82C427" w14:textId="6FEE99E3" w:rsidR="00914584" w:rsidRPr="00DE2500" w:rsidRDefault="0098526A" w:rsidP="0098526A">
      <w:pPr>
        <w:jc w:val="both"/>
        <w:rPr>
          <w:rFonts w:asciiTheme="majorBidi" w:eastAsia="Times New Roman" w:hAnsiTheme="majorBidi" w:cstheme="majorBidi"/>
          <w:color w:val="202124"/>
          <w:sz w:val="20"/>
          <w:szCs w:val="20"/>
          <w:lang w:val="en" w:eastAsia="tr-TR"/>
        </w:rPr>
      </w:pPr>
      <w:r w:rsidRPr="00DE2500">
        <w:rPr>
          <w:rFonts w:asciiTheme="majorBidi" w:eastAsia="Times New Roman" w:hAnsiTheme="majorBidi" w:cstheme="majorBidi"/>
          <w:color w:val="202124"/>
          <w:sz w:val="20"/>
          <w:szCs w:val="20"/>
          <w:lang w:val="en" w:eastAsia="tr-TR"/>
        </w:rPr>
        <w:tab/>
        <w:t xml:space="preserve">According to the results obtained; raw and </w:t>
      </w:r>
      <w:proofErr w:type="spellStart"/>
      <w:r w:rsidRPr="00DE2500">
        <w:rPr>
          <w:rFonts w:asciiTheme="majorBidi" w:eastAsia="Times New Roman" w:hAnsiTheme="majorBidi" w:cstheme="majorBidi"/>
          <w:color w:val="202124"/>
          <w:sz w:val="20"/>
          <w:szCs w:val="20"/>
          <w:lang w:val="en" w:eastAsia="tr-TR"/>
        </w:rPr>
        <w:t>aminosilane</w:t>
      </w:r>
      <w:proofErr w:type="spellEnd"/>
      <w:r w:rsidRPr="00DE2500">
        <w:rPr>
          <w:rFonts w:asciiTheme="majorBidi" w:eastAsia="Times New Roman" w:hAnsiTheme="majorBidi" w:cstheme="majorBidi"/>
          <w:color w:val="202124"/>
          <w:sz w:val="20"/>
          <w:szCs w:val="20"/>
          <w:lang w:val="en" w:eastAsia="tr-TR"/>
        </w:rPr>
        <w:t xml:space="preserve"> modified zeolites effectively removed the heavy metals Ni, Cu, Cr from wastewater. In particular, Ni metal was reduced to 0.0075 ppm, a concentration that is almost 1000 smaller than the beginning conditions. Efficient parameters were determined with Taguchi plots and it was observed that crystallization did not change with XRD, and metal adsorption from wastewater was perfected by monitoring morphology with SEM and EDX investigation.</w:t>
      </w:r>
    </w:p>
    <w:p w14:paraId="62F70ECF" w14:textId="2355AB6B" w:rsidR="00BA1D01" w:rsidRPr="00DE2500" w:rsidRDefault="0098526A" w:rsidP="0098526A">
      <w:pPr>
        <w:rPr>
          <w:rFonts w:asciiTheme="majorBidi" w:eastAsia="Times New Roman" w:hAnsiTheme="majorBidi" w:cstheme="majorBidi"/>
          <w:color w:val="202124"/>
          <w:sz w:val="20"/>
          <w:szCs w:val="20"/>
          <w:lang w:val="en" w:eastAsia="tr-TR"/>
        </w:rPr>
      </w:pPr>
      <w:r w:rsidRPr="00DE2500">
        <w:rPr>
          <w:rFonts w:asciiTheme="majorBidi" w:eastAsia="Times New Roman" w:hAnsiTheme="majorBidi" w:cstheme="majorBidi"/>
          <w:b/>
          <w:bCs/>
          <w:color w:val="202124"/>
          <w:sz w:val="20"/>
          <w:szCs w:val="20"/>
          <w:lang w:val="en" w:eastAsia="tr-TR"/>
        </w:rPr>
        <w:tab/>
        <w:t>Keywords</w:t>
      </w:r>
      <w:r w:rsidRPr="00DE2500">
        <w:rPr>
          <w:rFonts w:asciiTheme="majorBidi" w:eastAsia="Times New Roman" w:hAnsiTheme="majorBidi" w:cstheme="majorBidi"/>
          <w:color w:val="202124"/>
          <w:sz w:val="20"/>
          <w:szCs w:val="20"/>
          <w:lang w:val="en" w:eastAsia="tr-TR"/>
        </w:rPr>
        <w:t xml:space="preserve">: Zeolite, adsorption, </w:t>
      </w:r>
      <w:proofErr w:type="spellStart"/>
      <w:r w:rsidRPr="00DE2500">
        <w:rPr>
          <w:rFonts w:asciiTheme="majorBidi" w:eastAsia="Times New Roman" w:hAnsiTheme="majorBidi" w:cstheme="majorBidi"/>
          <w:color w:val="202124"/>
          <w:sz w:val="20"/>
          <w:szCs w:val="20"/>
          <w:lang w:val="en" w:eastAsia="tr-TR"/>
        </w:rPr>
        <w:t>silanization</w:t>
      </w:r>
      <w:proofErr w:type="spellEnd"/>
      <w:r w:rsidRPr="00DE2500">
        <w:rPr>
          <w:rFonts w:asciiTheme="majorBidi" w:eastAsia="Times New Roman" w:hAnsiTheme="majorBidi" w:cstheme="majorBidi"/>
          <w:color w:val="202124"/>
          <w:sz w:val="20"/>
          <w:szCs w:val="20"/>
          <w:lang w:val="en" w:eastAsia="tr-TR"/>
        </w:rPr>
        <w:t>, Taguchi method, AMMO</w:t>
      </w:r>
    </w:p>
    <w:p w14:paraId="289DF99F" w14:textId="77777777" w:rsidR="004D4B93" w:rsidRPr="00DE2500" w:rsidRDefault="004D4B93" w:rsidP="0098526A">
      <w:pPr>
        <w:rPr>
          <w:rFonts w:asciiTheme="majorBidi" w:eastAsia="Times New Roman" w:hAnsiTheme="majorBidi" w:cstheme="majorBidi"/>
          <w:color w:val="202124"/>
          <w:sz w:val="20"/>
          <w:szCs w:val="20"/>
          <w:lang w:val="en" w:eastAsia="tr-TR"/>
        </w:rPr>
      </w:pPr>
    </w:p>
    <w:p w14:paraId="1BC103A8" w14:textId="61E29C80" w:rsidR="0098526A" w:rsidRPr="00DE2500" w:rsidRDefault="00BA1D01" w:rsidP="00BA1D01">
      <w:pPr>
        <w:pStyle w:val="ListeParagraf"/>
        <w:spacing w:after="0"/>
        <w:ind w:left="0"/>
        <w:rPr>
          <w:rFonts w:asciiTheme="majorBidi" w:eastAsia="Times New Roman" w:hAnsiTheme="majorBidi" w:cstheme="majorBidi"/>
          <w:b/>
          <w:bCs/>
          <w:color w:val="202124"/>
          <w:sz w:val="20"/>
          <w:szCs w:val="20"/>
          <w:lang w:val="en" w:eastAsia="tr-TR"/>
        </w:rPr>
      </w:pPr>
      <w:r w:rsidRPr="00DE2500">
        <w:rPr>
          <w:rFonts w:asciiTheme="majorBidi" w:eastAsia="Times New Roman" w:hAnsiTheme="majorBidi" w:cstheme="majorBidi"/>
          <w:b/>
          <w:bCs/>
          <w:color w:val="202124"/>
          <w:sz w:val="20"/>
          <w:szCs w:val="20"/>
          <w:lang w:val="en" w:eastAsia="tr-TR"/>
        </w:rPr>
        <w:t xml:space="preserve">1. </w:t>
      </w:r>
      <w:r w:rsidR="0098526A" w:rsidRPr="00DE2500">
        <w:rPr>
          <w:rFonts w:asciiTheme="majorBidi" w:eastAsia="Times New Roman" w:hAnsiTheme="majorBidi" w:cstheme="majorBidi"/>
          <w:b/>
          <w:bCs/>
          <w:color w:val="202124"/>
          <w:sz w:val="20"/>
          <w:szCs w:val="20"/>
          <w:lang w:val="en" w:eastAsia="tr-TR"/>
        </w:rPr>
        <w:t>GİRİŞ</w:t>
      </w:r>
    </w:p>
    <w:p w14:paraId="2FAC7083" w14:textId="77777777" w:rsidR="00BA1D01" w:rsidRPr="00DE2500" w:rsidRDefault="00BA1D01" w:rsidP="00914584">
      <w:pPr>
        <w:spacing w:after="0" w:line="240" w:lineRule="auto"/>
        <w:jc w:val="both"/>
        <w:rPr>
          <w:rFonts w:asciiTheme="majorBidi" w:eastAsia="Times New Roman" w:hAnsiTheme="majorBidi" w:cstheme="majorBidi"/>
          <w:b/>
          <w:bCs/>
          <w:color w:val="202124"/>
          <w:sz w:val="20"/>
          <w:szCs w:val="20"/>
          <w:lang w:val="en" w:eastAsia="tr-TR"/>
        </w:rPr>
      </w:pPr>
    </w:p>
    <w:p w14:paraId="1695C20F" w14:textId="0011202A" w:rsidR="00914584" w:rsidRPr="00DE2500" w:rsidRDefault="003824F1" w:rsidP="00914584">
      <w:pPr>
        <w:spacing w:after="0" w:line="240" w:lineRule="auto"/>
        <w:jc w:val="both"/>
        <w:rPr>
          <w:rFonts w:ascii="Times New Roman" w:hAnsi="Times New Roman" w:cs="Times New Roman"/>
          <w:sz w:val="20"/>
          <w:szCs w:val="20"/>
        </w:rPr>
      </w:pPr>
      <w:r w:rsidRPr="00DE2500">
        <w:rPr>
          <w:rFonts w:ascii="Times New Roman" w:hAnsi="Times New Roman" w:cs="Times New Roman"/>
          <w:sz w:val="20"/>
          <w:szCs w:val="20"/>
        </w:rPr>
        <w:tab/>
      </w:r>
      <w:r w:rsidR="001764D9" w:rsidRPr="00DE2500">
        <w:rPr>
          <w:rFonts w:ascii="Times New Roman" w:hAnsi="Times New Roman" w:cs="Times New Roman"/>
          <w:sz w:val="20"/>
          <w:szCs w:val="20"/>
        </w:rPr>
        <w:t>Kâğıt</w:t>
      </w:r>
      <w:r w:rsidR="00914584" w:rsidRPr="00DE2500">
        <w:rPr>
          <w:rFonts w:ascii="Times New Roman" w:hAnsi="Times New Roman" w:cs="Times New Roman"/>
          <w:sz w:val="20"/>
          <w:szCs w:val="20"/>
        </w:rPr>
        <w:t xml:space="preserve">, petrokimya, gübre, metal kaplama gibi pek çok endüstriyel </w:t>
      </w:r>
      <w:proofErr w:type="gramStart"/>
      <w:r w:rsidR="00914584" w:rsidRPr="00DE2500">
        <w:rPr>
          <w:rFonts w:ascii="Times New Roman" w:hAnsi="Times New Roman" w:cs="Times New Roman"/>
          <w:sz w:val="20"/>
          <w:szCs w:val="20"/>
        </w:rPr>
        <w:t>proseste</w:t>
      </w:r>
      <w:proofErr w:type="gramEnd"/>
      <w:r w:rsidR="00914584" w:rsidRPr="00DE2500">
        <w:rPr>
          <w:rFonts w:ascii="Times New Roman" w:hAnsi="Times New Roman" w:cs="Times New Roman"/>
          <w:sz w:val="20"/>
          <w:szCs w:val="20"/>
        </w:rPr>
        <w:t xml:space="preserve"> atık olarak çeşitli ağır metaller ortaya çıkmaktadır. Bazı endüstriler ve ağır metal kaynakları Çizelge 1’de verilmiştir. Bu ağır metalleri içeren atık sular doğru bir şekilde arıtılmaz ise nehir, göl ve yeraltı sularına karışırlar. Buda ekosistem için ciddi bir tehlike oluşturur [1]. </w:t>
      </w:r>
    </w:p>
    <w:p w14:paraId="0A428A27" w14:textId="77777777" w:rsidR="00914584" w:rsidRPr="00DE2500" w:rsidRDefault="00914584" w:rsidP="00914584">
      <w:pPr>
        <w:spacing w:after="0" w:line="240" w:lineRule="auto"/>
        <w:jc w:val="both"/>
        <w:rPr>
          <w:rFonts w:ascii="Times New Roman" w:hAnsi="Times New Roman" w:cs="Times New Roman"/>
          <w:sz w:val="20"/>
          <w:szCs w:val="20"/>
        </w:rPr>
      </w:pPr>
    </w:p>
    <w:p w14:paraId="0BF1C992" w14:textId="77777777" w:rsidR="00BA1D01" w:rsidRPr="00DE2500" w:rsidRDefault="00BA1D01" w:rsidP="00914584">
      <w:pPr>
        <w:pStyle w:val="ResimYazs"/>
        <w:spacing w:after="0"/>
        <w:jc w:val="center"/>
        <w:rPr>
          <w:rFonts w:ascii="Times New Roman" w:hAnsi="Times New Roman" w:cs="Times New Roman"/>
          <w:b/>
          <w:bCs/>
          <w:i w:val="0"/>
          <w:iCs w:val="0"/>
          <w:color w:val="auto"/>
          <w:sz w:val="20"/>
          <w:szCs w:val="20"/>
        </w:rPr>
      </w:pPr>
      <w:bookmarkStart w:id="0" w:name="_Toc58256910"/>
    </w:p>
    <w:p w14:paraId="72C184AA" w14:textId="77777777" w:rsidR="00BA1D01" w:rsidRPr="00DE2500" w:rsidRDefault="00BA1D01" w:rsidP="00914584">
      <w:pPr>
        <w:pStyle w:val="ResimYazs"/>
        <w:spacing w:after="0"/>
        <w:jc w:val="center"/>
        <w:rPr>
          <w:rFonts w:ascii="Times New Roman" w:hAnsi="Times New Roman" w:cs="Times New Roman"/>
          <w:b/>
          <w:bCs/>
          <w:i w:val="0"/>
          <w:iCs w:val="0"/>
          <w:color w:val="auto"/>
          <w:sz w:val="20"/>
          <w:szCs w:val="20"/>
        </w:rPr>
      </w:pPr>
    </w:p>
    <w:p w14:paraId="20E57AF1" w14:textId="77777777" w:rsidR="00BA1D01" w:rsidRPr="00DE2500" w:rsidRDefault="00BA1D01" w:rsidP="00914584">
      <w:pPr>
        <w:pStyle w:val="ResimYazs"/>
        <w:spacing w:after="0"/>
        <w:jc w:val="center"/>
        <w:rPr>
          <w:rFonts w:ascii="Times New Roman" w:hAnsi="Times New Roman" w:cs="Times New Roman"/>
          <w:b/>
          <w:bCs/>
          <w:i w:val="0"/>
          <w:iCs w:val="0"/>
          <w:color w:val="auto"/>
          <w:sz w:val="20"/>
          <w:szCs w:val="20"/>
        </w:rPr>
      </w:pPr>
    </w:p>
    <w:p w14:paraId="0563F7CA" w14:textId="77777777" w:rsidR="00BA1D01" w:rsidRPr="00DE2500" w:rsidRDefault="00BA1D01" w:rsidP="00914584">
      <w:pPr>
        <w:pStyle w:val="ResimYazs"/>
        <w:spacing w:after="0"/>
        <w:jc w:val="center"/>
        <w:rPr>
          <w:rFonts w:ascii="Times New Roman" w:hAnsi="Times New Roman" w:cs="Times New Roman"/>
          <w:b/>
          <w:bCs/>
          <w:i w:val="0"/>
          <w:iCs w:val="0"/>
          <w:color w:val="auto"/>
          <w:sz w:val="20"/>
          <w:szCs w:val="20"/>
        </w:rPr>
      </w:pPr>
    </w:p>
    <w:bookmarkEnd w:id="0"/>
    <w:p w14:paraId="2EC93942" w14:textId="122291B4" w:rsidR="00914584" w:rsidRPr="00DE2500" w:rsidRDefault="00914584" w:rsidP="00914584">
      <w:pPr>
        <w:spacing w:after="0" w:line="240" w:lineRule="auto"/>
        <w:jc w:val="both"/>
        <w:rPr>
          <w:rFonts w:ascii="Times New Roman" w:hAnsi="Times New Roman" w:cs="Times New Roman"/>
          <w:sz w:val="20"/>
          <w:szCs w:val="20"/>
        </w:rPr>
      </w:pPr>
      <w:r w:rsidRPr="00DE2500">
        <w:rPr>
          <w:rFonts w:ascii="Times New Roman" w:hAnsi="Times New Roman" w:cs="Times New Roman"/>
          <w:sz w:val="20"/>
          <w:szCs w:val="20"/>
        </w:rPr>
        <w:t>En fazla toksik etki gösteren ağır metaller kadmiyum, krom, bakır, cıva, kurşun, nikel, kalay ve çinkodur [</w:t>
      </w:r>
      <w:r w:rsidR="004963CD" w:rsidRPr="00DE2500">
        <w:rPr>
          <w:rFonts w:ascii="Times New Roman" w:hAnsi="Times New Roman" w:cs="Times New Roman"/>
          <w:sz w:val="20"/>
          <w:szCs w:val="20"/>
        </w:rPr>
        <w:t>2</w:t>
      </w:r>
      <w:r w:rsidR="001C005C" w:rsidRPr="00DE2500">
        <w:rPr>
          <w:rFonts w:ascii="Times New Roman" w:hAnsi="Times New Roman" w:cs="Times New Roman"/>
          <w:sz w:val="20"/>
          <w:szCs w:val="20"/>
        </w:rPr>
        <w:t>,</w:t>
      </w:r>
      <w:r w:rsidR="004963CD" w:rsidRPr="00DE2500">
        <w:rPr>
          <w:rFonts w:ascii="Times New Roman" w:hAnsi="Times New Roman" w:cs="Times New Roman"/>
          <w:sz w:val="20"/>
          <w:szCs w:val="20"/>
        </w:rPr>
        <w:t>3</w:t>
      </w:r>
      <w:r w:rsidRPr="00DE2500">
        <w:rPr>
          <w:rFonts w:ascii="Times New Roman" w:hAnsi="Times New Roman" w:cs="Times New Roman"/>
          <w:sz w:val="20"/>
          <w:szCs w:val="20"/>
        </w:rPr>
        <w:t>]. Mesela; Nikel ve Krom oldukça etkili alerjik reaksiyonlara (kaşıntı, döküntü, solunum sıkıntısı vb.) neden olurken [</w:t>
      </w:r>
      <w:r w:rsidR="001C005C" w:rsidRPr="00DE2500">
        <w:rPr>
          <w:rFonts w:ascii="Times New Roman" w:hAnsi="Times New Roman" w:cs="Times New Roman"/>
          <w:sz w:val="20"/>
          <w:szCs w:val="20"/>
        </w:rPr>
        <w:t>7,8</w:t>
      </w:r>
      <w:r w:rsidRPr="00DE2500">
        <w:rPr>
          <w:rFonts w:ascii="Times New Roman" w:hAnsi="Times New Roman" w:cs="Times New Roman"/>
          <w:sz w:val="20"/>
          <w:szCs w:val="20"/>
        </w:rPr>
        <w:t>], bakır sülfat ciddi oral akut zehirlenmelerine yol açar [</w:t>
      </w:r>
      <w:r w:rsidR="00557E86" w:rsidRPr="00DE2500">
        <w:rPr>
          <w:rFonts w:ascii="Times New Roman" w:hAnsi="Times New Roman" w:cs="Times New Roman"/>
          <w:sz w:val="20"/>
          <w:szCs w:val="20"/>
        </w:rPr>
        <w:t>4</w:t>
      </w:r>
      <w:r w:rsidRPr="00DE2500">
        <w:rPr>
          <w:rFonts w:ascii="Times New Roman" w:hAnsi="Times New Roman" w:cs="Times New Roman"/>
          <w:sz w:val="20"/>
          <w:szCs w:val="20"/>
        </w:rPr>
        <w:t xml:space="preserve">]. Bu nedenlerle, endüstriyel atıklardaki ağır metallerin giderimi üzerine pek çok çalışma yapılmaktadır. Bu çalışmalarda kimyasal çöktürme, iyon değiştirme, ters osmoz ve adsorpsiyon gibi yöntemler kullanılmaktadır. Bu yöntemlerden adsorpsiyon, ağır metallerin giderim verimliliği ve maliyet açısından değerlendirildiğinde diğer yöntemlere üstünlük sağlar. Adsorpsiyon hem düşük maliyete hem de ağır metal gideriminde yüksek verime sahiptir. Adsorpsiyon </w:t>
      </w:r>
      <w:proofErr w:type="gramStart"/>
      <w:r w:rsidRPr="00DE2500">
        <w:rPr>
          <w:rFonts w:ascii="Times New Roman" w:hAnsi="Times New Roman" w:cs="Times New Roman"/>
          <w:sz w:val="20"/>
          <w:szCs w:val="20"/>
        </w:rPr>
        <w:t>proseslerini</w:t>
      </w:r>
      <w:proofErr w:type="gramEnd"/>
      <w:r w:rsidRPr="00DE2500">
        <w:rPr>
          <w:rFonts w:ascii="Times New Roman" w:hAnsi="Times New Roman" w:cs="Times New Roman"/>
          <w:sz w:val="20"/>
          <w:szCs w:val="20"/>
        </w:rPr>
        <w:t xml:space="preserve"> adsorban türü, adsorban yüzey alanı, tanecik boyutu, metal-adsorban etkileşimi, etkileşim süresi, sıcaklık ve pH gibi fizikokimyasal parametreler etkiler [</w:t>
      </w:r>
      <w:r w:rsidR="00557E86" w:rsidRPr="00DE2500">
        <w:rPr>
          <w:rFonts w:ascii="Times New Roman" w:hAnsi="Times New Roman" w:cs="Times New Roman"/>
          <w:sz w:val="20"/>
          <w:szCs w:val="20"/>
        </w:rPr>
        <w:t>5</w:t>
      </w:r>
      <w:r w:rsidRPr="00DE2500">
        <w:rPr>
          <w:rFonts w:ascii="Times New Roman" w:hAnsi="Times New Roman" w:cs="Times New Roman"/>
          <w:sz w:val="20"/>
          <w:szCs w:val="20"/>
        </w:rPr>
        <w:t>].</w:t>
      </w:r>
    </w:p>
    <w:p w14:paraId="78A65717" w14:textId="77777777" w:rsidR="00914584" w:rsidRPr="00DE2500" w:rsidRDefault="00914584" w:rsidP="00914584">
      <w:pPr>
        <w:spacing w:after="0" w:line="240" w:lineRule="auto"/>
        <w:rPr>
          <w:rFonts w:ascii="Times New Roman" w:hAnsi="Times New Roman" w:cs="Times New Roman"/>
          <w:sz w:val="20"/>
          <w:szCs w:val="20"/>
        </w:rPr>
      </w:pPr>
    </w:p>
    <w:p w14:paraId="6517D6A8" w14:textId="6401E9B8" w:rsidR="00914584" w:rsidRPr="00DE2500" w:rsidRDefault="00914584" w:rsidP="00416068">
      <w:pPr>
        <w:spacing w:after="0" w:line="240" w:lineRule="auto"/>
        <w:jc w:val="both"/>
        <w:rPr>
          <w:rFonts w:ascii="Times New Roman" w:hAnsi="Times New Roman" w:cs="Times New Roman"/>
          <w:color w:val="000000" w:themeColor="text1"/>
          <w:sz w:val="20"/>
          <w:szCs w:val="20"/>
        </w:rPr>
      </w:pPr>
      <w:r w:rsidRPr="00DE2500">
        <w:rPr>
          <w:rFonts w:ascii="Times New Roman" w:hAnsi="Times New Roman" w:cs="Times New Roman"/>
          <w:sz w:val="20"/>
          <w:szCs w:val="20"/>
        </w:rPr>
        <w:tab/>
        <w:t xml:space="preserve">Günümüzde pek çok çalışmada adsorban olarak zeolit kullanılmaktadır. </w:t>
      </w:r>
      <w:r w:rsidRPr="00DE2500">
        <w:rPr>
          <w:rFonts w:ascii="Times New Roman" w:hAnsi="Times New Roman" w:cs="Times New Roman"/>
          <w:color w:val="000000" w:themeColor="text1"/>
          <w:sz w:val="20"/>
          <w:szCs w:val="20"/>
        </w:rPr>
        <w:t>Zeolitler SiO</w:t>
      </w:r>
      <w:r w:rsidRPr="00DE2500">
        <w:rPr>
          <w:rFonts w:ascii="Times New Roman" w:hAnsi="Times New Roman" w:cs="Times New Roman"/>
          <w:color w:val="000000" w:themeColor="text1"/>
          <w:sz w:val="20"/>
          <w:szCs w:val="20"/>
          <w:vertAlign w:val="subscript"/>
        </w:rPr>
        <w:t>4</w:t>
      </w:r>
      <w:r w:rsidRPr="00DE2500">
        <w:rPr>
          <w:rFonts w:ascii="Times New Roman" w:hAnsi="Times New Roman" w:cs="Times New Roman"/>
          <w:color w:val="000000" w:themeColor="text1"/>
          <w:sz w:val="20"/>
          <w:szCs w:val="20"/>
        </w:rPr>
        <w:t xml:space="preserve"> ve AlO</w:t>
      </w:r>
      <w:r w:rsidRPr="00DE2500">
        <w:rPr>
          <w:rFonts w:ascii="Times New Roman" w:hAnsi="Times New Roman" w:cs="Times New Roman"/>
          <w:color w:val="000000" w:themeColor="text1"/>
          <w:sz w:val="20"/>
          <w:szCs w:val="20"/>
          <w:vertAlign w:val="subscript"/>
        </w:rPr>
        <w:t>4</w:t>
      </w:r>
      <w:r w:rsidRPr="00DE2500">
        <w:rPr>
          <w:rFonts w:ascii="Times New Roman" w:hAnsi="Times New Roman" w:cs="Times New Roman"/>
          <w:color w:val="000000" w:themeColor="text1"/>
          <w:sz w:val="20"/>
          <w:szCs w:val="20"/>
        </w:rPr>
        <w:t xml:space="preserve"> dörtyüzlülerinin üç boyutta sonsuz bağlanmaları ile oluşan kristal yapılı sulu alümino silikatlardır. Yeryüzünde doğal olarak bulunabildiği gibi sentetik olarak da üretilebilirler [</w:t>
      </w:r>
      <w:r w:rsidR="00557E86" w:rsidRPr="00DE2500">
        <w:rPr>
          <w:rFonts w:ascii="Times New Roman" w:hAnsi="Times New Roman" w:cs="Times New Roman"/>
          <w:color w:val="000000" w:themeColor="text1"/>
          <w:sz w:val="20"/>
          <w:szCs w:val="20"/>
        </w:rPr>
        <w:t>6,7</w:t>
      </w:r>
      <w:r w:rsidRPr="00DE2500">
        <w:rPr>
          <w:rFonts w:ascii="Times New Roman" w:hAnsi="Times New Roman" w:cs="Times New Roman"/>
          <w:color w:val="000000" w:themeColor="text1"/>
          <w:sz w:val="20"/>
          <w:szCs w:val="20"/>
        </w:rPr>
        <w:t>]. Zeolitlerin moleküler yapıları benzer iken kristal yapıları farklıdır. Si-O-Al atomlarının meydan getirdiği zincirlere</w:t>
      </w:r>
      <w:r w:rsidR="004D4B93" w:rsidRPr="00DE2500">
        <w:rPr>
          <w:rFonts w:ascii="Times New Roman" w:hAnsi="Times New Roman" w:cs="Times New Roman"/>
          <w:color w:val="000000" w:themeColor="text1"/>
          <w:sz w:val="20"/>
          <w:szCs w:val="20"/>
        </w:rPr>
        <w:t>,</w:t>
      </w:r>
      <w:r w:rsidRPr="00DE2500">
        <w:rPr>
          <w:rFonts w:ascii="Times New Roman" w:hAnsi="Times New Roman" w:cs="Times New Roman"/>
          <w:color w:val="000000" w:themeColor="text1"/>
          <w:sz w:val="20"/>
          <w:szCs w:val="20"/>
        </w:rPr>
        <w:t xml:space="preserve"> </w:t>
      </w:r>
      <w:proofErr w:type="spellStart"/>
      <w:r w:rsidRPr="00DE2500">
        <w:rPr>
          <w:rFonts w:ascii="Times New Roman" w:hAnsi="Times New Roman" w:cs="Times New Roman"/>
          <w:color w:val="000000" w:themeColor="text1"/>
          <w:sz w:val="20"/>
          <w:szCs w:val="20"/>
        </w:rPr>
        <w:t>Na</w:t>
      </w:r>
      <w:proofErr w:type="spellEnd"/>
      <w:r w:rsidRPr="00DE2500">
        <w:rPr>
          <w:rFonts w:ascii="Times New Roman" w:hAnsi="Times New Roman" w:cs="Times New Roman"/>
          <w:color w:val="000000" w:themeColor="text1"/>
          <w:sz w:val="20"/>
          <w:szCs w:val="20"/>
        </w:rPr>
        <w:t xml:space="preserve">, </w:t>
      </w:r>
      <w:proofErr w:type="spellStart"/>
      <w:r w:rsidRPr="00DE2500">
        <w:rPr>
          <w:rFonts w:ascii="Times New Roman" w:hAnsi="Times New Roman" w:cs="Times New Roman"/>
          <w:color w:val="000000" w:themeColor="text1"/>
          <w:sz w:val="20"/>
          <w:szCs w:val="20"/>
        </w:rPr>
        <w:t>Ca</w:t>
      </w:r>
      <w:proofErr w:type="spellEnd"/>
      <w:r w:rsidRPr="00DE2500">
        <w:rPr>
          <w:rFonts w:ascii="Times New Roman" w:hAnsi="Times New Roman" w:cs="Times New Roman"/>
          <w:color w:val="000000" w:themeColor="text1"/>
          <w:sz w:val="20"/>
          <w:szCs w:val="20"/>
        </w:rPr>
        <w:t xml:space="preserve"> ve K iyonlarının bağlanması sonucunda gözenek boyutlarında değişkenlikler görülür. Dolayısıyla kristal yapıda farklılıklara neden olur. Doğada bilinen 42 farklı zeolit türü vardır. Mesela; Endüstride en çok kullanılan Klinoptilolitin molekül formülü çıkarıldığı bölgeye göre farklılık gösterse de Na</w:t>
      </w:r>
      <w:r w:rsidRPr="00DE2500">
        <w:rPr>
          <w:rFonts w:ascii="Times New Roman" w:hAnsi="Times New Roman" w:cs="Times New Roman"/>
          <w:color w:val="000000" w:themeColor="text1"/>
          <w:sz w:val="20"/>
          <w:szCs w:val="20"/>
          <w:vertAlign w:val="subscript"/>
        </w:rPr>
        <w:t>6</w:t>
      </w:r>
      <w:r w:rsidRPr="00DE2500">
        <w:rPr>
          <w:rFonts w:ascii="Times New Roman" w:hAnsi="Times New Roman" w:cs="Times New Roman"/>
          <w:color w:val="000000" w:themeColor="text1"/>
          <w:sz w:val="20"/>
          <w:szCs w:val="20"/>
        </w:rPr>
        <w:t>[(AlO</w:t>
      </w:r>
      <w:r w:rsidRPr="00DE2500">
        <w:rPr>
          <w:rFonts w:ascii="Times New Roman" w:hAnsi="Times New Roman" w:cs="Times New Roman"/>
          <w:color w:val="000000" w:themeColor="text1"/>
          <w:sz w:val="20"/>
          <w:szCs w:val="20"/>
          <w:vertAlign w:val="subscript"/>
        </w:rPr>
        <w:t>2</w:t>
      </w:r>
      <w:r w:rsidRPr="00DE2500">
        <w:rPr>
          <w:rFonts w:ascii="Times New Roman" w:hAnsi="Times New Roman" w:cs="Times New Roman"/>
          <w:color w:val="000000" w:themeColor="text1"/>
          <w:sz w:val="20"/>
          <w:szCs w:val="20"/>
        </w:rPr>
        <w:t>)6(SiO</w:t>
      </w:r>
      <w:r w:rsidRPr="00DE2500">
        <w:rPr>
          <w:rFonts w:ascii="Times New Roman" w:hAnsi="Times New Roman" w:cs="Times New Roman"/>
          <w:color w:val="000000" w:themeColor="text1"/>
          <w:sz w:val="20"/>
          <w:szCs w:val="20"/>
          <w:vertAlign w:val="subscript"/>
        </w:rPr>
        <w:t>2</w:t>
      </w:r>
      <w:r w:rsidRPr="00DE2500">
        <w:rPr>
          <w:rFonts w:ascii="Times New Roman" w:hAnsi="Times New Roman" w:cs="Times New Roman"/>
          <w:color w:val="000000" w:themeColor="text1"/>
          <w:sz w:val="20"/>
          <w:szCs w:val="20"/>
        </w:rPr>
        <w:t>)30]•24H</w:t>
      </w:r>
      <w:r w:rsidRPr="00DE2500">
        <w:rPr>
          <w:rFonts w:ascii="Times New Roman" w:hAnsi="Times New Roman" w:cs="Times New Roman"/>
          <w:color w:val="000000" w:themeColor="text1"/>
          <w:sz w:val="20"/>
          <w:szCs w:val="20"/>
          <w:vertAlign w:val="subscript"/>
        </w:rPr>
        <w:t>2</w:t>
      </w:r>
      <w:r w:rsidRPr="00DE2500">
        <w:rPr>
          <w:rFonts w:ascii="Times New Roman" w:hAnsi="Times New Roman" w:cs="Times New Roman"/>
          <w:color w:val="000000" w:themeColor="text1"/>
          <w:sz w:val="20"/>
          <w:szCs w:val="20"/>
        </w:rPr>
        <w:t>O şeklinde gösterilir [</w:t>
      </w:r>
      <w:r w:rsidR="00557E86" w:rsidRPr="00DE2500">
        <w:rPr>
          <w:rFonts w:ascii="Times New Roman" w:hAnsi="Times New Roman" w:cs="Times New Roman"/>
          <w:color w:val="000000" w:themeColor="text1"/>
          <w:sz w:val="20"/>
          <w:szCs w:val="20"/>
        </w:rPr>
        <w:t>8</w:t>
      </w:r>
      <w:r w:rsidRPr="00DE2500">
        <w:rPr>
          <w:rFonts w:ascii="Times New Roman" w:hAnsi="Times New Roman" w:cs="Times New Roman"/>
          <w:color w:val="000000" w:themeColor="text1"/>
          <w:sz w:val="20"/>
          <w:szCs w:val="20"/>
        </w:rPr>
        <w:t>]. Zeolitlerin yapısındaki SiO4/AlO4 oranı arttıkça asitlere ve sıcaklığa karşı dayanıklılıkları artmaktadır [</w:t>
      </w:r>
      <w:r w:rsidR="00557E86" w:rsidRPr="00DE2500">
        <w:rPr>
          <w:rFonts w:ascii="Times New Roman" w:hAnsi="Times New Roman" w:cs="Times New Roman"/>
          <w:color w:val="000000" w:themeColor="text1"/>
          <w:sz w:val="20"/>
          <w:szCs w:val="20"/>
        </w:rPr>
        <w:t>9</w:t>
      </w:r>
      <w:r w:rsidRPr="00DE2500">
        <w:rPr>
          <w:rFonts w:ascii="Times New Roman" w:hAnsi="Times New Roman" w:cs="Times New Roman"/>
          <w:color w:val="000000" w:themeColor="text1"/>
          <w:sz w:val="20"/>
          <w:szCs w:val="20"/>
        </w:rPr>
        <w:t>].</w:t>
      </w:r>
      <w:r w:rsidR="004963CD" w:rsidRPr="00DE2500">
        <w:rPr>
          <w:rFonts w:ascii="Times New Roman" w:hAnsi="Times New Roman" w:cs="Times New Roman"/>
          <w:color w:val="000000" w:themeColor="text1"/>
          <w:sz w:val="20"/>
          <w:szCs w:val="20"/>
        </w:rPr>
        <w:t>S</w:t>
      </w:r>
      <w:r w:rsidRPr="00DE2500">
        <w:rPr>
          <w:rFonts w:ascii="Times New Roman" w:hAnsi="Times New Roman" w:cs="Times New Roman"/>
          <w:color w:val="000000" w:themeColor="text1"/>
          <w:sz w:val="20"/>
          <w:szCs w:val="20"/>
        </w:rPr>
        <w:t xml:space="preserve">on yıllarda, zeolitlerin </w:t>
      </w:r>
      <w:proofErr w:type="spellStart"/>
      <w:r w:rsidRPr="00DE2500">
        <w:rPr>
          <w:rFonts w:ascii="Times New Roman" w:hAnsi="Times New Roman" w:cs="Times New Roman"/>
          <w:color w:val="000000" w:themeColor="text1"/>
          <w:sz w:val="20"/>
          <w:szCs w:val="20"/>
        </w:rPr>
        <w:t>adsorpsiyon</w:t>
      </w:r>
      <w:proofErr w:type="spellEnd"/>
      <w:r w:rsidRPr="00DE2500">
        <w:rPr>
          <w:rFonts w:ascii="Times New Roman" w:hAnsi="Times New Roman" w:cs="Times New Roman"/>
          <w:color w:val="000000" w:themeColor="text1"/>
          <w:sz w:val="20"/>
          <w:szCs w:val="20"/>
        </w:rPr>
        <w:t xml:space="preserve"> kapasitesini arttırmak için çeşitli materyaller ile modifikasyonu üzerine çalışmalar yapılmış ve modifikasyonun adsorpsiyon kapasitesi üzerine pozitif etki ettiği belirlenmiştir [</w:t>
      </w:r>
      <w:r w:rsidR="00557E86" w:rsidRPr="00DE2500">
        <w:rPr>
          <w:rFonts w:ascii="Times New Roman" w:hAnsi="Times New Roman" w:cs="Times New Roman"/>
          <w:color w:val="000000" w:themeColor="text1"/>
          <w:sz w:val="20"/>
          <w:szCs w:val="20"/>
        </w:rPr>
        <w:t>10,11</w:t>
      </w:r>
      <w:r w:rsidRPr="00DE2500">
        <w:rPr>
          <w:rFonts w:ascii="Times New Roman" w:hAnsi="Times New Roman" w:cs="Times New Roman"/>
          <w:color w:val="000000" w:themeColor="text1"/>
          <w:sz w:val="20"/>
          <w:szCs w:val="20"/>
        </w:rPr>
        <w:t>].</w:t>
      </w:r>
    </w:p>
    <w:p w14:paraId="5E92DBCC" w14:textId="77777777" w:rsidR="00914584" w:rsidRPr="00DE2500" w:rsidRDefault="00914584" w:rsidP="00914584">
      <w:pPr>
        <w:spacing w:after="0" w:line="240" w:lineRule="auto"/>
        <w:jc w:val="both"/>
        <w:rPr>
          <w:rFonts w:ascii="Times New Roman" w:hAnsi="Times New Roman" w:cs="Times New Roman"/>
          <w:bCs/>
          <w:color w:val="000000" w:themeColor="text1"/>
          <w:sz w:val="20"/>
          <w:szCs w:val="20"/>
        </w:rPr>
      </w:pPr>
    </w:p>
    <w:p w14:paraId="4307091C" w14:textId="08FD6542" w:rsidR="00914584" w:rsidRPr="00DE2500" w:rsidRDefault="00914584" w:rsidP="00416068">
      <w:pPr>
        <w:pStyle w:val="Default"/>
        <w:jc w:val="both"/>
        <w:rPr>
          <w:color w:val="000000" w:themeColor="text1"/>
          <w:sz w:val="20"/>
          <w:szCs w:val="20"/>
        </w:rPr>
      </w:pPr>
      <w:r w:rsidRPr="00DE2500">
        <w:rPr>
          <w:color w:val="000000" w:themeColor="text1"/>
          <w:sz w:val="20"/>
          <w:szCs w:val="20"/>
        </w:rPr>
        <w:tab/>
      </w:r>
      <w:r w:rsidR="000E37B9" w:rsidRPr="00DE2500">
        <w:rPr>
          <w:color w:val="000000" w:themeColor="text1"/>
          <w:sz w:val="20"/>
          <w:szCs w:val="20"/>
        </w:rPr>
        <w:t>Bu çalışmalar kapsamında a</w:t>
      </w:r>
      <w:r w:rsidRPr="00DE2500">
        <w:rPr>
          <w:color w:val="000000" w:themeColor="text1"/>
          <w:sz w:val="20"/>
          <w:szCs w:val="20"/>
        </w:rPr>
        <w:t xml:space="preserve">raştırmacılar, eskiden geleneksel yöntem ile bir faktör değiştirerek deney yapma yöntemine göre denemeler gerçekleştiriyordu. </w:t>
      </w:r>
      <w:r w:rsidR="000E37B9" w:rsidRPr="00DE2500">
        <w:rPr>
          <w:color w:val="000000" w:themeColor="text1"/>
          <w:sz w:val="20"/>
          <w:szCs w:val="20"/>
        </w:rPr>
        <w:t>Fakat bu hem uzun hem de maliyetli deneyler demek olduğundan maliyeti düşürmek ve zaman kaybını önlemek adına bu</w:t>
      </w:r>
      <w:r w:rsidRPr="00DE2500">
        <w:rPr>
          <w:color w:val="000000" w:themeColor="text1"/>
          <w:sz w:val="20"/>
          <w:szCs w:val="20"/>
        </w:rPr>
        <w:t xml:space="preserve"> yöntemler arasında en çok tercih edileni kuşkusuz </w:t>
      </w:r>
      <w:proofErr w:type="spellStart"/>
      <w:r w:rsidRPr="00DE2500">
        <w:rPr>
          <w:color w:val="000000" w:themeColor="text1"/>
          <w:sz w:val="20"/>
          <w:szCs w:val="20"/>
        </w:rPr>
        <w:t>Taguchi</w:t>
      </w:r>
      <w:proofErr w:type="spellEnd"/>
      <w:r w:rsidRPr="00DE2500">
        <w:rPr>
          <w:color w:val="000000" w:themeColor="text1"/>
          <w:sz w:val="20"/>
          <w:szCs w:val="20"/>
        </w:rPr>
        <w:t xml:space="preserve"> </w:t>
      </w:r>
      <w:proofErr w:type="spellStart"/>
      <w:proofErr w:type="gramStart"/>
      <w:r w:rsidRPr="00DE2500">
        <w:rPr>
          <w:color w:val="000000" w:themeColor="text1"/>
          <w:sz w:val="20"/>
          <w:szCs w:val="20"/>
        </w:rPr>
        <w:t>yöntemidir.</w:t>
      </w:r>
      <w:r w:rsidR="00416068" w:rsidRPr="00DE2500">
        <w:rPr>
          <w:color w:val="000000" w:themeColor="text1"/>
          <w:sz w:val="20"/>
          <w:szCs w:val="20"/>
        </w:rPr>
        <w:t>Taguchi</w:t>
      </w:r>
      <w:proofErr w:type="spellEnd"/>
      <w:proofErr w:type="gramEnd"/>
      <w:r w:rsidR="00416068" w:rsidRPr="00DE2500">
        <w:rPr>
          <w:color w:val="000000" w:themeColor="text1"/>
          <w:sz w:val="20"/>
          <w:szCs w:val="20"/>
        </w:rPr>
        <w:t xml:space="preserve"> yöntemi </w:t>
      </w:r>
      <w:r w:rsidRPr="00DE2500">
        <w:rPr>
          <w:color w:val="000000" w:themeColor="text1"/>
          <w:sz w:val="20"/>
          <w:szCs w:val="20"/>
        </w:rPr>
        <w:t xml:space="preserve">maliyetini minimum seviyede tutmak için en az sayıda deney yapma prensibine dayanmaktadır. Bir ürünün üretimi esnasında kontrol edilebilen ve kontrol edilemeyen faktörler vardır. Bu faktörler birbiri ile etkileşim içindedirler. </w:t>
      </w:r>
      <w:proofErr w:type="spellStart"/>
      <w:r w:rsidRPr="00DE2500">
        <w:rPr>
          <w:color w:val="000000" w:themeColor="text1"/>
          <w:sz w:val="20"/>
          <w:szCs w:val="20"/>
        </w:rPr>
        <w:t>Taguchi</w:t>
      </w:r>
      <w:proofErr w:type="spellEnd"/>
      <w:r w:rsidRPr="00DE2500">
        <w:rPr>
          <w:color w:val="000000" w:themeColor="text1"/>
          <w:sz w:val="20"/>
          <w:szCs w:val="20"/>
        </w:rPr>
        <w:t xml:space="preserve"> yönteminde kontrol edilemeyen faktörlere karşı kontrol edilebilen faktörlerin düzeylerinin en uygun </w:t>
      </w:r>
      <w:proofErr w:type="gramStart"/>
      <w:r w:rsidRPr="00DE2500">
        <w:rPr>
          <w:color w:val="000000" w:themeColor="text1"/>
          <w:sz w:val="20"/>
          <w:szCs w:val="20"/>
        </w:rPr>
        <w:t>kombinasyonunu</w:t>
      </w:r>
      <w:proofErr w:type="gramEnd"/>
      <w:r w:rsidRPr="00DE2500">
        <w:rPr>
          <w:color w:val="000000" w:themeColor="text1"/>
          <w:sz w:val="20"/>
          <w:szCs w:val="20"/>
        </w:rPr>
        <w:t xml:space="preserve"> seçerek ürün ve süreçteki değişkenliği en aza indirmeye çalışan, değişime neden olan deneysel bir tasarım yöntemdir. Böylece, ürün üretiminde kontrol edilebilen parametrelerin etki düzeylerini ve </w:t>
      </w:r>
      <w:proofErr w:type="gramStart"/>
      <w:r w:rsidRPr="00DE2500">
        <w:rPr>
          <w:color w:val="000000" w:themeColor="text1"/>
          <w:sz w:val="20"/>
          <w:szCs w:val="20"/>
        </w:rPr>
        <w:t>optimum</w:t>
      </w:r>
      <w:proofErr w:type="gramEnd"/>
      <w:r w:rsidRPr="00DE2500">
        <w:rPr>
          <w:color w:val="000000" w:themeColor="text1"/>
          <w:sz w:val="20"/>
          <w:szCs w:val="20"/>
        </w:rPr>
        <w:t xml:space="preserve"> koşullarını oldukça az sayıda deney ile hızlı bir şekilde belirlemektedir. Optimum koşullar seçilirken, ekonomik olan koşul tercih edilir. Sonuç olarak bu yöntem araştırma ve geliştirme sırasında daha kaliteli, daha yüksek verimli ve düşük maliyetli, hızlı bir şekilde ürün elde edilmesini sağlamaktadır</w:t>
      </w:r>
      <w:r w:rsidR="001C005C" w:rsidRPr="00DE2500">
        <w:rPr>
          <w:color w:val="000000" w:themeColor="text1"/>
          <w:sz w:val="20"/>
          <w:szCs w:val="20"/>
        </w:rPr>
        <w:t xml:space="preserve"> [1</w:t>
      </w:r>
      <w:r w:rsidR="00557E86" w:rsidRPr="00DE2500">
        <w:rPr>
          <w:color w:val="000000" w:themeColor="text1"/>
          <w:sz w:val="20"/>
          <w:szCs w:val="20"/>
        </w:rPr>
        <w:t>2</w:t>
      </w:r>
      <w:r w:rsidR="001C005C" w:rsidRPr="00DE2500">
        <w:rPr>
          <w:color w:val="000000" w:themeColor="text1"/>
          <w:sz w:val="20"/>
          <w:szCs w:val="20"/>
        </w:rPr>
        <w:t>].</w:t>
      </w:r>
    </w:p>
    <w:p w14:paraId="1F699E42" w14:textId="77777777" w:rsidR="004D4B93" w:rsidRPr="00DE2500" w:rsidRDefault="004D4B93" w:rsidP="00914584">
      <w:pPr>
        <w:pStyle w:val="Default"/>
        <w:jc w:val="both"/>
        <w:rPr>
          <w:color w:val="000000" w:themeColor="text1"/>
          <w:sz w:val="20"/>
          <w:szCs w:val="20"/>
        </w:rPr>
      </w:pPr>
    </w:p>
    <w:p w14:paraId="01DE2A02" w14:textId="6AC29B6E" w:rsidR="00914584" w:rsidRPr="00DE2500" w:rsidRDefault="00914584" w:rsidP="00914584">
      <w:pPr>
        <w:spacing w:after="0" w:line="240" w:lineRule="auto"/>
        <w:ind w:firstLine="720"/>
        <w:jc w:val="both"/>
        <w:rPr>
          <w:rFonts w:ascii="Times New Roman" w:eastAsia="Times New Roman" w:hAnsi="Times New Roman" w:cs="Times New Roman"/>
          <w:sz w:val="20"/>
          <w:szCs w:val="20"/>
        </w:rPr>
      </w:pPr>
      <w:r w:rsidRPr="00DE2500">
        <w:rPr>
          <w:rFonts w:ascii="Times New Roman" w:hAnsi="Times New Roman" w:cs="Times New Roman"/>
          <w:sz w:val="20"/>
          <w:szCs w:val="20"/>
        </w:rPr>
        <w:t xml:space="preserve">Bu çalışmada, öncelikle zeolitin </w:t>
      </w:r>
      <w:proofErr w:type="spellStart"/>
      <w:r w:rsidRPr="00DE2500">
        <w:rPr>
          <w:rFonts w:ascii="Times New Roman" w:hAnsi="Times New Roman" w:cs="Times New Roman"/>
          <w:sz w:val="20"/>
          <w:szCs w:val="20"/>
        </w:rPr>
        <w:t>silanlama</w:t>
      </w:r>
      <w:proofErr w:type="spellEnd"/>
      <w:r w:rsidRPr="00DE2500">
        <w:rPr>
          <w:rFonts w:ascii="Times New Roman" w:hAnsi="Times New Roman" w:cs="Times New Roman"/>
          <w:sz w:val="20"/>
          <w:szCs w:val="20"/>
        </w:rPr>
        <w:t xml:space="preserve"> ile modifikasyonu yapılmış ve </w:t>
      </w:r>
      <w:r w:rsidRPr="00DE2500">
        <w:rPr>
          <w:rFonts w:ascii="Times New Roman" w:eastAsia="Times New Roman" w:hAnsi="Times New Roman" w:cs="Times New Roman"/>
          <w:sz w:val="20"/>
          <w:szCs w:val="20"/>
        </w:rPr>
        <w:t xml:space="preserve">TGA, SEM, XRD, </w:t>
      </w:r>
      <w:r w:rsidR="007147CF" w:rsidRPr="00DE2500">
        <w:rPr>
          <w:rFonts w:ascii="Times New Roman" w:eastAsia="Times New Roman" w:hAnsi="Times New Roman" w:cs="Times New Roman"/>
          <w:sz w:val="20"/>
          <w:szCs w:val="20"/>
        </w:rPr>
        <w:t>EDX</w:t>
      </w:r>
      <w:r w:rsidRPr="00DE2500">
        <w:rPr>
          <w:rFonts w:ascii="Times New Roman" w:eastAsia="Times New Roman" w:hAnsi="Times New Roman" w:cs="Times New Roman"/>
          <w:sz w:val="20"/>
          <w:szCs w:val="20"/>
        </w:rPr>
        <w:t xml:space="preserve"> ile karakterizasyonu yapılmıştır. Sonrasında, modifiye edilen zeolit ile Kromsan Metal Sanayii’nden temin edilen atık sular ile birlikte </w:t>
      </w:r>
      <w:proofErr w:type="spellStart"/>
      <w:r w:rsidRPr="00DE2500">
        <w:rPr>
          <w:rFonts w:ascii="Times New Roman" w:eastAsia="Times New Roman" w:hAnsi="Times New Roman" w:cs="Times New Roman"/>
          <w:sz w:val="20"/>
          <w:szCs w:val="20"/>
        </w:rPr>
        <w:t>Taguchi’nin</w:t>
      </w:r>
      <w:proofErr w:type="spellEnd"/>
      <w:r w:rsidRPr="00DE2500">
        <w:rPr>
          <w:rFonts w:ascii="Times New Roman" w:eastAsia="Times New Roman" w:hAnsi="Times New Roman" w:cs="Times New Roman"/>
          <w:sz w:val="20"/>
          <w:szCs w:val="20"/>
        </w:rPr>
        <w:t xml:space="preserve"> “En yüksek-en iyi” performans istatistiği uygulanarak L16 ortogonal dizileri kullanılmış ve sıcaklık, karıştırma hızı, karıştırma süresi ve adsorban miktarı parametreleriyle </w:t>
      </w:r>
      <w:proofErr w:type="gramStart"/>
      <w:r w:rsidRPr="00DE2500">
        <w:rPr>
          <w:rFonts w:ascii="Times New Roman" w:eastAsia="Times New Roman" w:hAnsi="Times New Roman" w:cs="Times New Roman"/>
          <w:sz w:val="20"/>
          <w:szCs w:val="20"/>
        </w:rPr>
        <w:t>optimum</w:t>
      </w:r>
      <w:proofErr w:type="gramEnd"/>
      <w:r w:rsidRPr="00DE2500">
        <w:rPr>
          <w:rFonts w:ascii="Times New Roman" w:eastAsia="Times New Roman" w:hAnsi="Times New Roman" w:cs="Times New Roman"/>
          <w:sz w:val="20"/>
          <w:szCs w:val="20"/>
        </w:rPr>
        <w:t xml:space="preserve"> şartlar belirlenmiştir. Daha </w:t>
      </w:r>
      <w:r w:rsidRPr="00DE2500">
        <w:rPr>
          <w:rFonts w:ascii="Times New Roman" w:eastAsia="Times New Roman" w:hAnsi="Times New Roman" w:cs="Times New Roman"/>
          <w:sz w:val="20"/>
          <w:szCs w:val="20"/>
        </w:rPr>
        <w:lastRenderedPageBreak/>
        <w:t xml:space="preserve">sonra, adsorban olarak ham ve </w:t>
      </w:r>
      <w:proofErr w:type="spellStart"/>
      <w:r w:rsidRPr="00DE2500">
        <w:rPr>
          <w:rFonts w:ascii="Times New Roman" w:eastAsia="Times New Roman" w:hAnsi="Times New Roman" w:cs="Times New Roman"/>
          <w:sz w:val="20"/>
          <w:szCs w:val="20"/>
        </w:rPr>
        <w:t>modifiye</w:t>
      </w:r>
      <w:proofErr w:type="spellEnd"/>
      <w:r w:rsidRPr="00DE2500">
        <w:rPr>
          <w:rFonts w:ascii="Times New Roman" w:eastAsia="Times New Roman" w:hAnsi="Times New Roman" w:cs="Times New Roman"/>
          <w:sz w:val="20"/>
          <w:szCs w:val="20"/>
        </w:rPr>
        <w:t xml:space="preserve"> </w:t>
      </w:r>
      <w:proofErr w:type="spellStart"/>
      <w:r w:rsidRPr="00DE2500">
        <w:rPr>
          <w:rFonts w:ascii="Times New Roman" w:eastAsia="Times New Roman" w:hAnsi="Times New Roman" w:cs="Times New Roman"/>
          <w:sz w:val="20"/>
          <w:szCs w:val="20"/>
        </w:rPr>
        <w:t>zeolitler</w:t>
      </w:r>
      <w:proofErr w:type="spellEnd"/>
      <w:r w:rsidRPr="00DE2500">
        <w:rPr>
          <w:rFonts w:ascii="Times New Roman" w:eastAsia="Times New Roman" w:hAnsi="Times New Roman" w:cs="Times New Roman"/>
          <w:sz w:val="20"/>
          <w:szCs w:val="20"/>
        </w:rPr>
        <w:t xml:space="preserve"> kullanılarak </w:t>
      </w:r>
      <w:proofErr w:type="spellStart"/>
      <w:r w:rsidRPr="00DE2500">
        <w:rPr>
          <w:rFonts w:ascii="Times New Roman" w:eastAsia="Times New Roman" w:hAnsi="Times New Roman" w:cs="Times New Roman"/>
          <w:sz w:val="20"/>
          <w:szCs w:val="20"/>
        </w:rPr>
        <w:t>Ni</w:t>
      </w:r>
      <w:proofErr w:type="spellEnd"/>
      <w:r w:rsidRPr="00DE2500">
        <w:rPr>
          <w:rFonts w:ascii="Times New Roman" w:eastAsia="Times New Roman" w:hAnsi="Times New Roman" w:cs="Times New Roman"/>
          <w:sz w:val="20"/>
          <w:szCs w:val="20"/>
        </w:rPr>
        <w:t>, Cu, Cr metallerini atık sulardan giderimi incelenmiştir.</w:t>
      </w:r>
    </w:p>
    <w:p w14:paraId="15BF5FF0" w14:textId="77777777" w:rsidR="009F4852" w:rsidRPr="00DE2500" w:rsidRDefault="009F4852" w:rsidP="009F4852">
      <w:pPr>
        <w:pStyle w:val="ListeParagraf"/>
        <w:rPr>
          <w:rFonts w:ascii="Times New Roman" w:eastAsia="Times New Roman" w:hAnsi="Times New Roman" w:cs="Times New Roman"/>
          <w:b/>
          <w:bCs/>
          <w:color w:val="202124"/>
          <w:sz w:val="20"/>
          <w:szCs w:val="20"/>
          <w:lang w:val="en" w:eastAsia="tr-TR"/>
        </w:rPr>
      </w:pPr>
    </w:p>
    <w:p w14:paraId="72B24037" w14:textId="082EE596" w:rsidR="00867F96" w:rsidRPr="00DE2500" w:rsidRDefault="00867F96" w:rsidP="009F4852">
      <w:pPr>
        <w:pStyle w:val="ListeParagraf"/>
        <w:numPr>
          <w:ilvl w:val="0"/>
          <w:numId w:val="11"/>
        </w:numPr>
        <w:ind w:left="357" w:hanging="357"/>
        <w:rPr>
          <w:rFonts w:ascii="Times New Roman" w:eastAsia="Times New Roman" w:hAnsi="Times New Roman" w:cs="Times New Roman"/>
          <w:b/>
          <w:bCs/>
          <w:color w:val="202124"/>
          <w:sz w:val="20"/>
          <w:szCs w:val="20"/>
          <w:lang w:val="en" w:eastAsia="tr-TR"/>
        </w:rPr>
      </w:pPr>
      <w:r w:rsidRPr="00DE2500">
        <w:rPr>
          <w:rFonts w:ascii="Times New Roman" w:eastAsia="Times New Roman" w:hAnsi="Times New Roman" w:cs="Times New Roman"/>
          <w:b/>
          <w:bCs/>
          <w:color w:val="202124"/>
          <w:sz w:val="20"/>
          <w:szCs w:val="20"/>
          <w:lang w:val="en" w:eastAsia="tr-TR"/>
        </w:rPr>
        <w:t>MATERYAL VE METOT</w:t>
      </w:r>
    </w:p>
    <w:p w14:paraId="6D343E25" w14:textId="50726FAE" w:rsidR="005866B6" w:rsidRPr="00DE2500" w:rsidRDefault="005866B6" w:rsidP="009F4852">
      <w:pPr>
        <w:spacing w:after="0" w:line="240" w:lineRule="auto"/>
        <w:jc w:val="both"/>
        <w:rPr>
          <w:rFonts w:ascii="Times New Roman" w:hAnsi="Times New Roman" w:cs="Times New Roman"/>
          <w:sz w:val="20"/>
          <w:szCs w:val="20"/>
        </w:rPr>
      </w:pPr>
      <w:r w:rsidRPr="00DE2500">
        <w:rPr>
          <w:rFonts w:ascii="Times New Roman" w:hAnsi="Times New Roman" w:cs="Times New Roman"/>
          <w:sz w:val="20"/>
          <w:szCs w:val="20"/>
        </w:rPr>
        <w:t>Çalışmamızda absorban olarak kullanılan Zeolitler Gördes Rota Madencilikten, atık su numuneleri ise Manisa OSB’de Kromsan Metal Kaplama Sanayi firmasından temin edilmiştir. Modifiye edilen zeolitler, Termogravimetrik Analiz (TGA), X Işınları Kırınımı (XRD), Taramalı Elektron Mikroskobu (SEM) ve Enerji Dağılımlı X Işını Spektrometresi (EDX) kullanılarak karakterize edilmiştir. Atık sulardaki ağır metal miktarı ise İndüktif Eşleşmiş Plazma Kütle Spektrometrisi (ICP-MS) ile belirlenmiştir. Tüm analizler, Manisa Celal Bayar Üniversitesi Deneysel Fen Bilimleri Araştırma Merkezi (DEFAM)’da yapılmıştır.</w:t>
      </w:r>
    </w:p>
    <w:p w14:paraId="3A4323C6" w14:textId="77777777" w:rsidR="009F4852" w:rsidRPr="00DE2500" w:rsidRDefault="009F4852" w:rsidP="009F4852">
      <w:pPr>
        <w:spacing w:after="0" w:line="240" w:lineRule="auto"/>
        <w:jc w:val="both"/>
        <w:rPr>
          <w:rFonts w:ascii="Times New Roman" w:hAnsi="Times New Roman" w:cs="Times New Roman"/>
          <w:sz w:val="20"/>
          <w:szCs w:val="20"/>
        </w:rPr>
      </w:pPr>
    </w:p>
    <w:p w14:paraId="54AE68CF" w14:textId="7A7C96E1" w:rsidR="00D3475F" w:rsidRPr="00DE2500" w:rsidRDefault="005866B6" w:rsidP="009F4852">
      <w:pPr>
        <w:spacing w:after="0" w:line="240" w:lineRule="auto"/>
        <w:outlineLvl w:val="0"/>
        <w:rPr>
          <w:rFonts w:ascii="Times New Roman" w:hAnsi="Times New Roman" w:cs="Times New Roman"/>
          <w:b/>
          <w:sz w:val="20"/>
          <w:szCs w:val="20"/>
        </w:rPr>
      </w:pPr>
      <w:bookmarkStart w:id="1" w:name="_Toc58254475"/>
      <w:r w:rsidRPr="00DE2500">
        <w:rPr>
          <w:rFonts w:ascii="Times New Roman" w:hAnsi="Times New Roman" w:cs="Times New Roman"/>
          <w:b/>
          <w:sz w:val="20"/>
          <w:szCs w:val="20"/>
        </w:rPr>
        <w:t>2.1. Zeolit Modifikasyonu</w:t>
      </w:r>
      <w:bookmarkEnd w:id="1"/>
    </w:p>
    <w:p w14:paraId="3E80700A" w14:textId="4AB7793E" w:rsidR="005866B6" w:rsidRPr="00DE2500" w:rsidRDefault="005866B6" w:rsidP="009F4852">
      <w:pPr>
        <w:spacing w:after="0"/>
        <w:jc w:val="both"/>
        <w:rPr>
          <w:rFonts w:ascii="Times New Roman" w:hAnsi="Times New Roman" w:cs="Times New Roman"/>
          <w:sz w:val="20"/>
          <w:szCs w:val="20"/>
        </w:rPr>
      </w:pPr>
      <w:r w:rsidRPr="00DE2500">
        <w:rPr>
          <w:rFonts w:ascii="Times New Roman" w:hAnsi="Times New Roman" w:cs="Times New Roman"/>
          <w:sz w:val="20"/>
          <w:szCs w:val="20"/>
        </w:rPr>
        <w:t>5 gram Zeolit yaklaşık %30 oranında etil alkol-</w:t>
      </w:r>
      <w:proofErr w:type="spellStart"/>
      <w:r w:rsidRPr="00DE2500">
        <w:rPr>
          <w:rFonts w:ascii="Times New Roman" w:hAnsi="Times New Roman" w:cs="Times New Roman"/>
          <w:sz w:val="20"/>
          <w:szCs w:val="20"/>
        </w:rPr>
        <w:t>silan</w:t>
      </w:r>
      <w:proofErr w:type="spellEnd"/>
      <w:r w:rsidRPr="00DE2500">
        <w:rPr>
          <w:rFonts w:ascii="Times New Roman" w:hAnsi="Times New Roman" w:cs="Times New Roman"/>
          <w:sz w:val="20"/>
          <w:szCs w:val="20"/>
        </w:rPr>
        <w:t xml:space="preserve"> (AMMO) içerisinde disperse edilmiştir. İyi bir </w:t>
      </w:r>
      <w:proofErr w:type="spellStart"/>
      <w:r w:rsidRPr="00DE2500">
        <w:rPr>
          <w:rFonts w:ascii="Times New Roman" w:hAnsi="Times New Roman" w:cs="Times New Roman"/>
          <w:sz w:val="20"/>
          <w:szCs w:val="20"/>
        </w:rPr>
        <w:t>silanlama</w:t>
      </w:r>
      <w:proofErr w:type="spellEnd"/>
      <w:r w:rsidRPr="00DE2500">
        <w:rPr>
          <w:rFonts w:ascii="Times New Roman" w:hAnsi="Times New Roman" w:cs="Times New Roman"/>
          <w:sz w:val="20"/>
          <w:szCs w:val="20"/>
        </w:rPr>
        <w:t xml:space="preserve"> için </w:t>
      </w:r>
      <w:proofErr w:type="gramStart"/>
      <w:r w:rsidRPr="00DE2500">
        <w:rPr>
          <w:rFonts w:ascii="Times New Roman" w:hAnsi="Times New Roman" w:cs="Times New Roman"/>
          <w:sz w:val="20"/>
          <w:szCs w:val="20"/>
        </w:rPr>
        <w:t>optimum</w:t>
      </w:r>
      <w:proofErr w:type="gram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silan</w:t>
      </w:r>
      <w:proofErr w:type="spellEnd"/>
      <w:r w:rsidRPr="00DE2500">
        <w:rPr>
          <w:rFonts w:ascii="Times New Roman" w:hAnsi="Times New Roman" w:cs="Times New Roman"/>
          <w:sz w:val="20"/>
          <w:szCs w:val="20"/>
        </w:rPr>
        <w:t xml:space="preserve"> miktarı 3 ml olarak belirlenmiştir (Şekil 1). </w:t>
      </w:r>
      <w:proofErr w:type="gramStart"/>
      <w:r w:rsidR="009F4852" w:rsidRPr="00DE2500">
        <w:rPr>
          <w:rFonts w:ascii="Times New Roman" w:hAnsi="Times New Roman" w:cs="Times New Roman"/>
          <w:sz w:val="20"/>
          <w:szCs w:val="20"/>
        </w:rPr>
        <w:t>Zeolit   3</w:t>
      </w:r>
      <w:proofErr w:type="gramEnd"/>
      <w:r w:rsidR="009F4852" w:rsidRPr="00DE2500">
        <w:rPr>
          <w:rFonts w:ascii="Times New Roman" w:hAnsi="Times New Roman" w:cs="Times New Roman"/>
          <w:sz w:val="20"/>
          <w:szCs w:val="20"/>
        </w:rPr>
        <w:t xml:space="preserve">-aminopropyltrimethoxysilane (AMMO) ile 90-95 ºC sıcaklıkta 500-1000 </w:t>
      </w:r>
      <w:proofErr w:type="spellStart"/>
      <w:r w:rsidR="009F4852" w:rsidRPr="00DE2500">
        <w:rPr>
          <w:rFonts w:ascii="Times New Roman" w:hAnsi="Times New Roman" w:cs="Times New Roman"/>
          <w:sz w:val="20"/>
          <w:szCs w:val="20"/>
        </w:rPr>
        <w:t>rpm’de</w:t>
      </w:r>
      <w:proofErr w:type="spellEnd"/>
      <w:r w:rsidR="009F4852" w:rsidRPr="00DE2500">
        <w:rPr>
          <w:rFonts w:ascii="Times New Roman" w:hAnsi="Times New Roman" w:cs="Times New Roman"/>
          <w:sz w:val="20"/>
          <w:szCs w:val="20"/>
        </w:rPr>
        <w:t xml:space="preserve"> 3 saat </w:t>
      </w:r>
      <w:proofErr w:type="spellStart"/>
      <w:r w:rsidR="009F4852" w:rsidRPr="00DE2500">
        <w:rPr>
          <w:rFonts w:ascii="Times New Roman" w:hAnsi="Times New Roman" w:cs="Times New Roman"/>
          <w:sz w:val="20"/>
          <w:szCs w:val="20"/>
        </w:rPr>
        <w:t>reflux</w:t>
      </w:r>
      <w:proofErr w:type="spellEnd"/>
      <w:r w:rsidR="009F4852" w:rsidRPr="00DE2500">
        <w:rPr>
          <w:rFonts w:ascii="Times New Roman" w:hAnsi="Times New Roman" w:cs="Times New Roman"/>
          <w:sz w:val="20"/>
          <w:szCs w:val="20"/>
        </w:rPr>
        <w:t xml:space="preserve"> yapıldıktan sonra 105 ºC etüvde 2 saat kurutuldu. Böylece, </w:t>
      </w:r>
      <w:proofErr w:type="spellStart"/>
      <w:r w:rsidR="009F4852" w:rsidRPr="00DE2500">
        <w:rPr>
          <w:rFonts w:ascii="Times New Roman" w:hAnsi="Times New Roman" w:cs="Times New Roman"/>
          <w:sz w:val="20"/>
          <w:szCs w:val="20"/>
        </w:rPr>
        <w:t>silan</w:t>
      </w:r>
      <w:proofErr w:type="spellEnd"/>
      <w:r w:rsidR="009F4852" w:rsidRPr="00DE2500">
        <w:rPr>
          <w:rFonts w:ascii="Times New Roman" w:hAnsi="Times New Roman" w:cs="Times New Roman"/>
          <w:sz w:val="20"/>
          <w:szCs w:val="20"/>
        </w:rPr>
        <w:t xml:space="preserve"> ile </w:t>
      </w:r>
      <w:proofErr w:type="spellStart"/>
      <w:r w:rsidR="009F4852" w:rsidRPr="00DE2500">
        <w:rPr>
          <w:rFonts w:ascii="Times New Roman" w:hAnsi="Times New Roman" w:cs="Times New Roman"/>
          <w:sz w:val="20"/>
          <w:szCs w:val="20"/>
        </w:rPr>
        <w:t>modifiye</w:t>
      </w:r>
      <w:proofErr w:type="spellEnd"/>
      <w:r w:rsidR="009F4852" w:rsidRPr="00DE2500">
        <w:rPr>
          <w:rFonts w:ascii="Times New Roman" w:hAnsi="Times New Roman" w:cs="Times New Roman"/>
          <w:sz w:val="20"/>
          <w:szCs w:val="20"/>
        </w:rPr>
        <w:t xml:space="preserve"> </w:t>
      </w:r>
      <w:proofErr w:type="spellStart"/>
      <w:r w:rsidR="009F4852" w:rsidRPr="00DE2500">
        <w:rPr>
          <w:rFonts w:ascii="Times New Roman" w:hAnsi="Times New Roman" w:cs="Times New Roman"/>
          <w:sz w:val="20"/>
          <w:szCs w:val="20"/>
        </w:rPr>
        <w:t>zeolitler</w:t>
      </w:r>
      <w:proofErr w:type="spellEnd"/>
      <w:r w:rsidR="009F4852" w:rsidRPr="00DE2500">
        <w:rPr>
          <w:rFonts w:ascii="Times New Roman" w:hAnsi="Times New Roman" w:cs="Times New Roman"/>
          <w:sz w:val="20"/>
          <w:szCs w:val="20"/>
        </w:rPr>
        <w:t xml:space="preserve"> elde edildi.</w:t>
      </w:r>
    </w:p>
    <w:p w14:paraId="6FC8D7B2" w14:textId="3F17B921" w:rsidR="007147CF" w:rsidRPr="00DE2500" w:rsidRDefault="006F3EE4" w:rsidP="006F3EE4">
      <w:pPr>
        <w:spacing w:after="0"/>
        <w:rPr>
          <w:rFonts w:ascii="Times New Roman" w:hAnsi="Times New Roman" w:cs="Times New Roman"/>
          <w:b/>
          <w:bCs/>
          <w:sz w:val="20"/>
          <w:szCs w:val="20"/>
        </w:rPr>
      </w:pPr>
      <w:r w:rsidRPr="00DE2500">
        <w:rPr>
          <w:rFonts w:ascii="Times New Roman" w:hAnsi="Times New Roman" w:cs="Times New Roman"/>
          <w:b/>
          <w:bCs/>
          <w:noProof/>
          <w:sz w:val="20"/>
          <w:szCs w:val="20"/>
          <w:lang w:eastAsia="tr-TR"/>
        </w:rPr>
        <mc:AlternateContent>
          <mc:Choice Requires="wps">
            <w:drawing>
              <wp:anchor distT="45720" distB="45720" distL="114300" distR="114300" simplePos="0" relativeHeight="251659264" behindDoc="0" locked="0" layoutInCell="1" allowOverlap="1" wp14:anchorId="22D23DF1" wp14:editId="56C5AE90">
                <wp:simplePos x="0" y="0"/>
                <wp:positionH relativeFrom="margin">
                  <wp:posOffset>-61242</wp:posOffset>
                </wp:positionH>
                <wp:positionV relativeFrom="paragraph">
                  <wp:posOffset>1880376</wp:posOffset>
                </wp:positionV>
                <wp:extent cx="2872740" cy="428625"/>
                <wp:effectExtent l="0" t="0" r="3810" b="9525"/>
                <wp:wrapSquare wrapText="bothSides"/>
                <wp:docPr id="217"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2740" cy="428625"/>
                        </a:xfrm>
                        <a:prstGeom prst="rect">
                          <a:avLst/>
                        </a:prstGeom>
                        <a:solidFill>
                          <a:srgbClr val="FFFFFF"/>
                        </a:solidFill>
                        <a:ln w="9525">
                          <a:noFill/>
                          <a:miter lim="800000"/>
                          <a:headEnd/>
                          <a:tailEnd/>
                        </a:ln>
                      </wps:spPr>
                      <wps:txbx>
                        <w:txbxContent>
                          <w:p w14:paraId="734D07E1" w14:textId="6D6CF4CB" w:rsidR="005866B6" w:rsidRPr="00EC7C25" w:rsidRDefault="005866B6" w:rsidP="007147CF">
                            <w:pPr>
                              <w:spacing w:after="0" w:line="240" w:lineRule="auto"/>
                              <w:rPr>
                                <w:rFonts w:ascii="Times New Roman" w:hAnsi="Times New Roman" w:cs="Times New Roman"/>
                                <w:sz w:val="20"/>
                                <w:szCs w:val="20"/>
                              </w:rPr>
                            </w:pPr>
                            <w:r w:rsidRPr="007C767A">
                              <w:rPr>
                                <w:rFonts w:ascii="Times New Roman" w:hAnsi="Times New Roman" w:cs="Times New Roman"/>
                                <w:b/>
                                <w:bCs/>
                                <w:sz w:val="20"/>
                                <w:szCs w:val="20"/>
                              </w:rPr>
                              <w:t>Şekil 1.</w:t>
                            </w:r>
                            <w:r w:rsidRPr="00EC7C25">
                              <w:rPr>
                                <w:rFonts w:ascii="Times New Roman" w:hAnsi="Times New Roman" w:cs="Times New Roman"/>
                                <w:sz w:val="20"/>
                                <w:szCs w:val="20"/>
                              </w:rPr>
                              <w:t xml:space="preserve"> Optimal modifikasyonun bulunması için farklı AMMO miktarları ile zeolitin modifikasyonu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22D23DF1" id="_x0000_t202" coordsize="21600,21600" o:spt="202" path="m,l,21600r21600,l21600,xe">
                <v:stroke joinstyle="miter"/>
                <v:path gradientshapeok="t" o:connecttype="rect"/>
              </v:shapetype>
              <v:shape id="Metin Kutusu 2" o:spid="_x0000_s1026" type="#_x0000_t202" style="position:absolute;margin-left:-4.8pt;margin-top:148.05pt;width:226.2pt;height:33.7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" stroked="f">
                <v:textbox>
                  <w:txbxContent>
                    <w:p w14:paraId="734D07E1" w14:textId="6D6CF4CB" w:rsidR="005866B6" w:rsidRPr="00EC7C25" w:rsidRDefault="005866B6" w:rsidP="007147CF">
                      <w:pPr>
                        <w:spacing w:after="0" w:line="240" w:lineRule="auto"/>
                        <w:rPr>
                          <w:rFonts w:ascii="Times New Roman" w:hAnsi="Times New Roman" w:cs="Times New Roman"/>
                          <w:sz w:val="20"/>
                          <w:szCs w:val="20"/>
                        </w:rPr>
                      </w:pPr>
                      <w:r w:rsidRPr="007C767A">
                        <w:rPr>
                          <w:rFonts w:ascii="Times New Roman" w:hAnsi="Times New Roman" w:cs="Times New Roman"/>
                          <w:b/>
                          <w:bCs/>
                          <w:sz w:val="20"/>
                          <w:szCs w:val="20"/>
                        </w:rPr>
                        <w:t>Şekil 1.</w:t>
                      </w:r>
                      <w:r w:rsidRPr="00EC7C25">
                        <w:rPr>
                          <w:rFonts w:ascii="Times New Roman" w:hAnsi="Times New Roman" w:cs="Times New Roman"/>
                          <w:sz w:val="20"/>
                          <w:szCs w:val="20"/>
                        </w:rPr>
                        <w:t xml:space="preserve"> Optimal modifikasyonun bulunması için farklı AMMO miktarları ile zeolitin modifikasyonu</w:t>
                      </w:r>
                    </w:p>
                  </w:txbxContent>
                </v:textbox>
                <w10:wrap type="square" anchorx="margin"/>
              </v:shape>
            </w:pict>
          </mc:Fallback>
        </mc:AlternateContent>
      </w:r>
      <w:r w:rsidR="007147CF" w:rsidRPr="00DE2500">
        <w:rPr>
          <w:rFonts w:ascii="Times New Roman" w:hAnsi="Times New Roman" w:cs="Times New Roman"/>
          <w:b/>
          <w:bCs/>
          <w:noProof/>
          <w:sz w:val="20"/>
          <w:szCs w:val="20"/>
          <w:lang w:eastAsia="tr-TR"/>
        </w:rPr>
        <mc:AlternateContent>
          <mc:Choice Requires="wps">
            <w:drawing>
              <wp:anchor distT="45720" distB="45720" distL="114300" distR="114300" simplePos="0" relativeHeight="251660288" behindDoc="0" locked="0" layoutInCell="1" allowOverlap="1" wp14:anchorId="19DE93C8" wp14:editId="795D1681">
                <wp:simplePos x="0" y="0"/>
                <wp:positionH relativeFrom="margin">
                  <wp:posOffset>2698185</wp:posOffset>
                </wp:positionH>
                <wp:positionV relativeFrom="paragraph">
                  <wp:posOffset>1890889</wp:posOffset>
                </wp:positionV>
                <wp:extent cx="2087880" cy="389255"/>
                <wp:effectExtent l="0" t="0" r="7620" b="0"/>
                <wp:wrapSquare wrapText="bothSides"/>
                <wp:docPr id="4"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389255"/>
                        </a:xfrm>
                        <a:prstGeom prst="rect">
                          <a:avLst/>
                        </a:prstGeom>
                        <a:solidFill>
                          <a:srgbClr val="FFFFFF"/>
                        </a:solidFill>
                        <a:ln w="9525">
                          <a:noFill/>
                          <a:miter lim="800000"/>
                          <a:headEnd/>
                          <a:tailEnd/>
                        </a:ln>
                      </wps:spPr>
                      <wps:txbx>
                        <w:txbxContent>
                          <w:p w14:paraId="710BF899" w14:textId="688EBA60" w:rsidR="005866B6" w:rsidRPr="00EC7C25" w:rsidRDefault="005866B6" w:rsidP="007147CF">
                            <w:pPr>
                              <w:spacing w:after="0" w:line="240" w:lineRule="auto"/>
                              <w:rPr>
                                <w:rFonts w:ascii="Times New Roman" w:hAnsi="Times New Roman" w:cs="Times New Roman"/>
                                <w:sz w:val="20"/>
                                <w:szCs w:val="20"/>
                              </w:rPr>
                            </w:pPr>
                            <w:r w:rsidRPr="007C767A">
                              <w:rPr>
                                <w:rFonts w:ascii="Times New Roman" w:hAnsi="Times New Roman" w:cs="Times New Roman"/>
                                <w:b/>
                                <w:bCs/>
                                <w:sz w:val="20"/>
                                <w:szCs w:val="20"/>
                              </w:rPr>
                              <w:t>Şekil 2.</w:t>
                            </w:r>
                            <w:r w:rsidRPr="00EC7C25">
                              <w:rPr>
                                <w:rFonts w:ascii="Times New Roman" w:hAnsi="Times New Roman" w:cs="Times New Roman"/>
                                <w:sz w:val="20"/>
                                <w:szCs w:val="20"/>
                              </w:rPr>
                              <w:t xml:space="preserve"> </w:t>
                            </w:r>
                            <w:r>
                              <w:rPr>
                                <w:rFonts w:ascii="Times New Roman" w:hAnsi="Times New Roman" w:cs="Times New Roman"/>
                                <w:sz w:val="20"/>
                                <w:szCs w:val="20"/>
                              </w:rPr>
                              <w:t>Zeolitlerin silan</w:t>
                            </w:r>
                            <w:r w:rsidR="007147CF">
                              <w:rPr>
                                <w:rFonts w:ascii="Times New Roman" w:hAnsi="Times New Roman" w:cs="Times New Roman"/>
                                <w:sz w:val="20"/>
                                <w:szCs w:val="20"/>
                              </w:rPr>
                              <w:t xml:space="preserve"> </w:t>
                            </w:r>
                            <w:r>
                              <w:rPr>
                                <w:rFonts w:ascii="Times New Roman" w:hAnsi="Times New Roman" w:cs="Times New Roman"/>
                                <w:sz w:val="20"/>
                                <w:szCs w:val="20"/>
                              </w:rPr>
                              <w:t>modifikasyonu için kullanılan</w:t>
                            </w:r>
                            <w:r w:rsidR="007147CF">
                              <w:rPr>
                                <w:rFonts w:ascii="Times New Roman" w:hAnsi="Times New Roman" w:cs="Times New Roman"/>
                                <w:sz w:val="20"/>
                                <w:szCs w:val="20"/>
                              </w:rPr>
                              <w:t xml:space="preserve"> </w:t>
                            </w:r>
                            <w:r>
                              <w:rPr>
                                <w:rFonts w:ascii="Times New Roman" w:hAnsi="Times New Roman" w:cs="Times New Roman"/>
                                <w:sz w:val="20"/>
                                <w:szCs w:val="20"/>
                              </w:rPr>
                              <w:t>sistem</w:t>
                            </w:r>
                            <w:r w:rsidRPr="00EC7C25">
                              <w:rPr>
                                <w:rFonts w:ascii="Times New Roman" w:hAnsi="Times New Roman" w:cs="Times New Roman"/>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19DE93C8" id="_x0000_s1027" type="#_x0000_t202" style="position:absolute;margin-left:212.45pt;margin-top:148.9pt;width:164.4pt;height:30.65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" stroked="f">
                <v:textbox>
                  <w:txbxContent>
                    <w:p w14:paraId="710BF899" w14:textId="688EBA60" w:rsidR="005866B6" w:rsidRPr="00EC7C25" w:rsidRDefault="005866B6" w:rsidP="007147CF">
                      <w:pPr>
                        <w:spacing w:after="0" w:line="240" w:lineRule="auto"/>
                        <w:rPr>
                          <w:rFonts w:ascii="Times New Roman" w:hAnsi="Times New Roman" w:cs="Times New Roman"/>
                          <w:sz w:val="20"/>
                          <w:szCs w:val="20"/>
                        </w:rPr>
                      </w:pPr>
                      <w:r w:rsidRPr="007C767A">
                        <w:rPr>
                          <w:rFonts w:ascii="Times New Roman" w:hAnsi="Times New Roman" w:cs="Times New Roman"/>
                          <w:b/>
                          <w:bCs/>
                          <w:sz w:val="20"/>
                          <w:szCs w:val="20"/>
                        </w:rPr>
                        <w:t>Şekil 2.</w:t>
                      </w:r>
                      <w:r w:rsidRPr="00EC7C25">
                        <w:rPr>
                          <w:rFonts w:ascii="Times New Roman" w:hAnsi="Times New Roman" w:cs="Times New Roman"/>
                          <w:sz w:val="20"/>
                          <w:szCs w:val="20"/>
                        </w:rPr>
                        <w:t xml:space="preserve"> </w:t>
                      </w:r>
                      <w:r>
                        <w:rPr>
                          <w:rFonts w:ascii="Times New Roman" w:hAnsi="Times New Roman" w:cs="Times New Roman"/>
                          <w:sz w:val="20"/>
                          <w:szCs w:val="20"/>
                        </w:rPr>
                        <w:t xml:space="preserve">Zeolitlerin </w:t>
                      </w:r>
                      <w:r>
                        <w:rPr>
                          <w:rFonts w:ascii="Times New Roman" w:hAnsi="Times New Roman" w:cs="Times New Roman"/>
                          <w:sz w:val="20"/>
                          <w:szCs w:val="20"/>
                        </w:rPr>
                        <w:t>silan</w:t>
                      </w:r>
                      <w:r w:rsidR="007147CF">
                        <w:rPr>
                          <w:rFonts w:ascii="Times New Roman" w:hAnsi="Times New Roman" w:cs="Times New Roman"/>
                          <w:sz w:val="20"/>
                          <w:szCs w:val="20"/>
                        </w:rPr>
                        <w:t xml:space="preserve"> </w:t>
                      </w:r>
                      <w:r>
                        <w:rPr>
                          <w:rFonts w:ascii="Times New Roman" w:hAnsi="Times New Roman" w:cs="Times New Roman"/>
                          <w:sz w:val="20"/>
                          <w:szCs w:val="20"/>
                        </w:rPr>
                        <w:t>modifikasyonu için kullanılan</w:t>
                      </w:r>
                      <w:r w:rsidR="007147CF">
                        <w:rPr>
                          <w:rFonts w:ascii="Times New Roman" w:hAnsi="Times New Roman" w:cs="Times New Roman"/>
                          <w:sz w:val="20"/>
                          <w:szCs w:val="20"/>
                        </w:rPr>
                        <w:t xml:space="preserve"> </w:t>
                      </w:r>
                      <w:r>
                        <w:rPr>
                          <w:rFonts w:ascii="Times New Roman" w:hAnsi="Times New Roman" w:cs="Times New Roman"/>
                          <w:sz w:val="20"/>
                          <w:szCs w:val="20"/>
                        </w:rPr>
                        <w:t>sistem</w:t>
                      </w:r>
                      <w:r w:rsidRPr="00EC7C25">
                        <w:rPr>
                          <w:rFonts w:ascii="Times New Roman" w:hAnsi="Times New Roman" w:cs="Times New Roman"/>
                          <w:sz w:val="20"/>
                          <w:szCs w:val="20"/>
                        </w:rPr>
                        <w:t xml:space="preserve"> </w:t>
                      </w:r>
                    </w:p>
                  </w:txbxContent>
                </v:textbox>
                <w10:wrap type="square" anchorx="margin"/>
              </v:shape>
            </w:pict>
          </mc:Fallback>
        </mc:AlternateContent>
      </w:r>
      <w:r w:rsidR="005866B6" w:rsidRPr="00DE2500">
        <w:rPr>
          <w:rFonts w:ascii="Times New Roman" w:hAnsi="Times New Roman" w:cs="Times New Roman"/>
          <w:noProof/>
          <w:sz w:val="20"/>
          <w:szCs w:val="20"/>
          <w:lang w:eastAsia="tr-TR"/>
        </w:rPr>
        <w:drawing>
          <wp:inline distT="0" distB="0" distL="0" distR="0" wp14:anchorId="5FB32468" wp14:editId="2734F933">
            <wp:extent cx="2755010" cy="1767840"/>
            <wp:effectExtent l="0" t="0" r="7620" b="3810"/>
            <wp:docPr id="2" name="Resim 2" descr="C:\Users\pc\Desktop\Graph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Graph2.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25784" cy="1813254"/>
                    </a:xfrm>
                    <a:prstGeom prst="rect">
                      <a:avLst/>
                    </a:prstGeom>
                    <a:noFill/>
                    <a:ln>
                      <a:noFill/>
                    </a:ln>
                  </pic:spPr>
                </pic:pic>
              </a:graphicData>
            </a:graphic>
          </wp:inline>
        </w:drawing>
      </w:r>
      <w:r w:rsidR="005866B6" w:rsidRPr="00DE2500">
        <w:rPr>
          <w:rFonts w:ascii="Times New Roman" w:hAnsi="Times New Roman" w:cs="Times New Roman"/>
          <w:noProof/>
          <w:sz w:val="20"/>
          <w:szCs w:val="20"/>
          <w:lang w:eastAsia="tr-TR"/>
        </w:rPr>
        <w:drawing>
          <wp:inline distT="0" distB="0" distL="0" distR="0" wp14:anchorId="6E483245" wp14:editId="071AED23">
            <wp:extent cx="1310946" cy="1828800"/>
            <wp:effectExtent l="0" t="0" r="381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122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347281" cy="1879489"/>
                    </a:xfrm>
                    <a:prstGeom prst="rect">
                      <a:avLst/>
                    </a:prstGeom>
                  </pic:spPr>
                </pic:pic>
              </a:graphicData>
            </a:graphic>
          </wp:inline>
        </w:drawing>
      </w:r>
    </w:p>
    <w:p w14:paraId="13E3EDE9" w14:textId="77777777" w:rsidR="007147CF" w:rsidRPr="00DE2500" w:rsidRDefault="007147CF" w:rsidP="007147CF">
      <w:pPr>
        <w:spacing w:after="0"/>
        <w:rPr>
          <w:rFonts w:ascii="Times New Roman" w:hAnsi="Times New Roman" w:cs="Times New Roman"/>
          <w:b/>
          <w:bCs/>
          <w:sz w:val="20"/>
          <w:szCs w:val="20"/>
        </w:rPr>
      </w:pPr>
    </w:p>
    <w:p w14:paraId="00F1D23D" w14:textId="637C3DCB" w:rsidR="005866B6" w:rsidRPr="00DE2500" w:rsidRDefault="005866B6" w:rsidP="006F3EE4">
      <w:pPr>
        <w:spacing w:after="0" w:line="240" w:lineRule="auto"/>
        <w:rPr>
          <w:rFonts w:ascii="Times New Roman" w:hAnsi="Times New Roman" w:cs="Times New Roman"/>
          <w:b/>
          <w:bCs/>
          <w:sz w:val="20"/>
          <w:szCs w:val="20"/>
        </w:rPr>
      </w:pPr>
      <w:r w:rsidRPr="00DE2500">
        <w:rPr>
          <w:rFonts w:ascii="Times New Roman" w:hAnsi="Times New Roman" w:cs="Times New Roman"/>
          <w:b/>
          <w:bCs/>
          <w:sz w:val="20"/>
          <w:szCs w:val="20"/>
        </w:rPr>
        <w:t xml:space="preserve">2.2. </w:t>
      </w:r>
      <w:proofErr w:type="spellStart"/>
      <w:r w:rsidRPr="00DE2500">
        <w:rPr>
          <w:rFonts w:ascii="Times New Roman" w:hAnsi="Times New Roman" w:cs="Times New Roman"/>
          <w:b/>
          <w:bCs/>
          <w:sz w:val="20"/>
          <w:szCs w:val="20"/>
        </w:rPr>
        <w:t>Taguchi</w:t>
      </w:r>
      <w:proofErr w:type="spellEnd"/>
      <w:r w:rsidRPr="00DE2500">
        <w:rPr>
          <w:rFonts w:ascii="Times New Roman" w:hAnsi="Times New Roman" w:cs="Times New Roman"/>
          <w:b/>
          <w:bCs/>
          <w:sz w:val="20"/>
          <w:szCs w:val="20"/>
        </w:rPr>
        <w:t xml:space="preserve"> Deney Tasarımı</w:t>
      </w:r>
    </w:p>
    <w:p w14:paraId="305B813E" w14:textId="77777777" w:rsidR="00541DFE" w:rsidRPr="00DE2500" w:rsidRDefault="00541DFE" w:rsidP="006F3EE4">
      <w:pPr>
        <w:spacing w:after="0" w:line="240" w:lineRule="auto"/>
        <w:rPr>
          <w:rFonts w:ascii="Times New Roman" w:hAnsi="Times New Roman" w:cs="Times New Roman"/>
          <w:b/>
          <w:bCs/>
          <w:sz w:val="20"/>
          <w:szCs w:val="20"/>
        </w:rPr>
      </w:pPr>
    </w:p>
    <w:p w14:paraId="581B0FE0" w14:textId="1347CE32" w:rsidR="005866B6" w:rsidRPr="00DE2500" w:rsidRDefault="005866B6" w:rsidP="00D3475F">
      <w:pPr>
        <w:spacing w:after="0" w:line="240" w:lineRule="auto"/>
        <w:jc w:val="both"/>
        <w:rPr>
          <w:rFonts w:ascii="Times New Roman" w:hAnsi="Times New Roman" w:cs="Times New Roman"/>
          <w:sz w:val="20"/>
          <w:szCs w:val="20"/>
        </w:rPr>
      </w:pPr>
      <w:r w:rsidRPr="00DE2500">
        <w:rPr>
          <w:rFonts w:ascii="Times New Roman" w:hAnsi="Times New Roman" w:cs="Times New Roman"/>
          <w:sz w:val="20"/>
          <w:szCs w:val="20"/>
        </w:rPr>
        <w:t xml:space="preserve">Zeolit ve modifiye zeolitin adsorpsiyon işleminde sıcaklık, adsorban miktarı, karıştırma hızı ve karıştırma süresi olmak üzere 4 farklı değişken ve 4 farklı seviyeden oluşan </w:t>
      </w:r>
      <w:proofErr w:type="spellStart"/>
      <w:r w:rsidRPr="00DE2500">
        <w:rPr>
          <w:rFonts w:ascii="Times New Roman" w:hAnsi="Times New Roman" w:cs="Times New Roman"/>
          <w:sz w:val="20"/>
          <w:szCs w:val="20"/>
        </w:rPr>
        <w:t>Taguchi</w:t>
      </w:r>
      <w:proofErr w:type="spellEnd"/>
      <w:r w:rsidRPr="00DE2500">
        <w:rPr>
          <w:rFonts w:ascii="Times New Roman" w:hAnsi="Times New Roman" w:cs="Times New Roman"/>
          <w:sz w:val="20"/>
          <w:szCs w:val="20"/>
        </w:rPr>
        <w:t xml:space="preserve"> L16 deney tasarım modeli kullanılmış ve oluşturulan deney tasarım tablosu Çizelge 2’de verilmiştir.</w:t>
      </w:r>
    </w:p>
    <w:p w14:paraId="44BE1EA5" w14:textId="77777777" w:rsidR="00D3475F" w:rsidRPr="00DE2500" w:rsidRDefault="00D3475F" w:rsidP="00D3475F">
      <w:pPr>
        <w:spacing w:after="0" w:line="240" w:lineRule="auto"/>
        <w:jc w:val="both"/>
        <w:rPr>
          <w:rFonts w:ascii="Times New Roman" w:hAnsi="Times New Roman" w:cs="Times New Roman"/>
          <w:sz w:val="20"/>
          <w:szCs w:val="20"/>
        </w:rPr>
      </w:pPr>
    </w:p>
    <w:p w14:paraId="213CFA8A" w14:textId="77777777" w:rsidR="005866B6" w:rsidRPr="00DE2500" w:rsidRDefault="005866B6" w:rsidP="005866B6">
      <w:pPr>
        <w:pStyle w:val="ResimYazs"/>
        <w:spacing w:after="0"/>
        <w:jc w:val="center"/>
        <w:rPr>
          <w:rFonts w:ascii="Times New Roman" w:hAnsi="Times New Roman" w:cs="Times New Roman"/>
          <w:i w:val="0"/>
          <w:iCs w:val="0"/>
          <w:color w:val="auto"/>
          <w:sz w:val="20"/>
          <w:szCs w:val="20"/>
        </w:rPr>
      </w:pPr>
      <w:bookmarkStart w:id="2" w:name="_Toc58256912"/>
      <w:r w:rsidRPr="00DE2500">
        <w:rPr>
          <w:rFonts w:ascii="Times New Roman" w:hAnsi="Times New Roman" w:cs="Times New Roman"/>
          <w:b/>
          <w:bCs/>
          <w:i w:val="0"/>
          <w:iCs w:val="0"/>
          <w:color w:val="auto"/>
          <w:sz w:val="20"/>
          <w:szCs w:val="20"/>
        </w:rPr>
        <w:t>Çizelge 2.</w:t>
      </w:r>
      <w:r w:rsidRPr="00DE2500">
        <w:rPr>
          <w:rFonts w:ascii="Times New Roman" w:hAnsi="Times New Roman" w:cs="Times New Roman"/>
          <w:i w:val="0"/>
          <w:iCs w:val="0"/>
          <w:color w:val="auto"/>
          <w:sz w:val="20"/>
          <w:szCs w:val="20"/>
        </w:rPr>
        <w:t xml:space="preserve"> </w:t>
      </w:r>
      <w:proofErr w:type="spellStart"/>
      <w:r w:rsidRPr="00DE2500">
        <w:rPr>
          <w:rFonts w:ascii="Times New Roman" w:hAnsi="Times New Roman" w:cs="Times New Roman"/>
          <w:i w:val="0"/>
          <w:iCs w:val="0"/>
          <w:color w:val="auto"/>
          <w:sz w:val="20"/>
          <w:szCs w:val="20"/>
        </w:rPr>
        <w:t>Taguchi</w:t>
      </w:r>
      <w:proofErr w:type="spellEnd"/>
      <w:r w:rsidRPr="00DE2500">
        <w:rPr>
          <w:rFonts w:ascii="Times New Roman" w:hAnsi="Times New Roman" w:cs="Times New Roman"/>
          <w:i w:val="0"/>
          <w:iCs w:val="0"/>
          <w:color w:val="auto"/>
          <w:sz w:val="20"/>
          <w:szCs w:val="20"/>
        </w:rPr>
        <w:t xml:space="preserve"> L16 </w:t>
      </w:r>
      <w:proofErr w:type="spellStart"/>
      <w:r w:rsidRPr="00DE2500">
        <w:rPr>
          <w:rFonts w:ascii="Times New Roman" w:hAnsi="Times New Roman" w:cs="Times New Roman"/>
          <w:i w:val="0"/>
          <w:iCs w:val="0"/>
          <w:color w:val="auto"/>
          <w:sz w:val="20"/>
          <w:szCs w:val="20"/>
        </w:rPr>
        <w:t>Adsorpsiyon</w:t>
      </w:r>
      <w:proofErr w:type="spellEnd"/>
      <w:r w:rsidRPr="00DE2500">
        <w:rPr>
          <w:rFonts w:ascii="Times New Roman" w:hAnsi="Times New Roman" w:cs="Times New Roman"/>
          <w:i w:val="0"/>
          <w:iCs w:val="0"/>
          <w:color w:val="auto"/>
          <w:sz w:val="20"/>
          <w:szCs w:val="20"/>
        </w:rPr>
        <w:t xml:space="preserve"> Deney Planı</w:t>
      </w:r>
      <w:bookmarkEnd w:id="2"/>
    </w:p>
    <w:tbl>
      <w:tblPr>
        <w:tblW w:w="7404" w:type="dxa"/>
        <w:jc w:val="center"/>
        <w:tblCellMar>
          <w:left w:w="70" w:type="dxa"/>
          <w:right w:w="70" w:type="dxa"/>
        </w:tblCellMar>
        <w:tblLook w:val="04A0" w:firstRow="1" w:lastRow="0" w:firstColumn="1" w:lastColumn="0" w:noHBand="0" w:noVBand="1"/>
      </w:tblPr>
      <w:tblGrid>
        <w:gridCol w:w="901"/>
        <w:gridCol w:w="1025"/>
        <w:gridCol w:w="1732"/>
        <w:gridCol w:w="1855"/>
        <w:gridCol w:w="1891"/>
      </w:tblGrid>
      <w:tr w:rsidR="005866B6" w:rsidRPr="00DE2500" w14:paraId="27A622B0" w14:textId="77777777" w:rsidTr="00DE2500">
        <w:trPr>
          <w:trHeight w:val="481"/>
          <w:jc w:val="center"/>
        </w:trPr>
        <w:tc>
          <w:tcPr>
            <w:tcW w:w="9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64503B"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Deney No</w:t>
            </w:r>
          </w:p>
        </w:tc>
        <w:tc>
          <w:tcPr>
            <w:tcW w:w="1025" w:type="dxa"/>
            <w:tcBorders>
              <w:top w:val="single" w:sz="4" w:space="0" w:color="auto"/>
              <w:left w:val="nil"/>
              <w:bottom w:val="single" w:sz="4" w:space="0" w:color="auto"/>
              <w:right w:val="single" w:sz="4" w:space="0" w:color="auto"/>
            </w:tcBorders>
            <w:shd w:val="clear" w:color="auto" w:fill="auto"/>
            <w:noWrap/>
            <w:vAlign w:val="center"/>
            <w:hideMark/>
          </w:tcPr>
          <w:p w14:paraId="1266C7F2"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Sıcaklık (°C)</w:t>
            </w:r>
          </w:p>
        </w:tc>
        <w:tc>
          <w:tcPr>
            <w:tcW w:w="1732" w:type="dxa"/>
            <w:tcBorders>
              <w:top w:val="single" w:sz="4" w:space="0" w:color="auto"/>
              <w:left w:val="nil"/>
              <w:bottom w:val="single" w:sz="4" w:space="0" w:color="auto"/>
              <w:right w:val="single" w:sz="4" w:space="0" w:color="auto"/>
            </w:tcBorders>
            <w:shd w:val="clear" w:color="auto" w:fill="auto"/>
            <w:noWrap/>
            <w:vAlign w:val="center"/>
            <w:hideMark/>
          </w:tcPr>
          <w:p w14:paraId="0C114098"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Karıştırma hızı (rpm)</w:t>
            </w:r>
          </w:p>
        </w:tc>
        <w:tc>
          <w:tcPr>
            <w:tcW w:w="1855" w:type="dxa"/>
            <w:tcBorders>
              <w:top w:val="single" w:sz="4" w:space="0" w:color="auto"/>
              <w:left w:val="nil"/>
              <w:bottom w:val="single" w:sz="4" w:space="0" w:color="auto"/>
              <w:right w:val="single" w:sz="4" w:space="0" w:color="auto"/>
            </w:tcBorders>
            <w:shd w:val="clear" w:color="auto" w:fill="auto"/>
            <w:noWrap/>
            <w:vAlign w:val="center"/>
            <w:hideMark/>
          </w:tcPr>
          <w:p w14:paraId="0CE7CB1B"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proofErr w:type="spellStart"/>
            <w:r w:rsidRPr="00DE2500">
              <w:rPr>
                <w:rFonts w:ascii="Times New Roman" w:eastAsia="Times New Roman" w:hAnsi="Times New Roman" w:cs="Times New Roman"/>
                <w:b/>
                <w:bCs/>
                <w:color w:val="000000"/>
                <w:sz w:val="20"/>
                <w:szCs w:val="20"/>
                <w:lang w:eastAsia="tr-TR"/>
              </w:rPr>
              <w:t>Adsorban</w:t>
            </w:r>
            <w:proofErr w:type="spellEnd"/>
            <w:r w:rsidRPr="00DE2500">
              <w:rPr>
                <w:rFonts w:ascii="Times New Roman" w:eastAsia="Times New Roman" w:hAnsi="Times New Roman" w:cs="Times New Roman"/>
                <w:b/>
                <w:bCs/>
                <w:color w:val="000000"/>
                <w:sz w:val="20"/>
                <w:szCs w:val="20"/>
                <w:lang w:eastAsia="tr-TR"/>
              </w:rPr>
              <w:t xml:space="preserve"> </w:t>
            </w:r>
            <w:proofErr w:type="spellStart"/>
            <w:r w:rsidRPr="00DE2500">
              <w:rPr>
                <w:rFonts w:ascii="Times New Roman" w:eastAsia="Times New Roman" w:hAnsi="Times New Roman" w:cs="Times New Roman"/>
                <w:b/>
                <w:bCs/>
                <w:color w:val="000000"/>
                <w:sz w:val="20"/>
                <w:szCs w:val="20"/>
                <w:lang w:eastAsia="tr-TR"/>
              </w:rPr>
              <w:t>mik</w:t>
            </w:r>
            <w:proofErr w:type="spellEnd"/>
            <w:r w:rsidRPr="00DE2500">
              <w:rPr>
                <w:rFonts w:ascii="Times New Roman" w:eastAsia="Times New Roman" w:hAnsi="Times New Roman" w:cs="Times New Roman"/>
                <w:b/>
                <w:bCs/>
                <w:color w:val="000000"/>
                <w:sz w:val="20"/>
                <w:szCs w:val="20"/>
                <w:lang w:eastAsia="tr-TR"/>
              </w:rPr>
              <w:t>. (g/mL)</w:t>
            </w:r>
          </w:p>
        </w:tc>
        <w:tc>
          <w:tcPr>
            <w:tcW w:w="1891" w:type="dxa"/>
            <w:tcBorders>
              <w:top w:val="single" w:sz="4" w:space="0" w:color="auto"/>
              <w:left w:val="nil"/>
              <w:bottom w:val="single" w:sz="4" w:space="0" w:color="auto"/>
              <w:right w:val="single" w:sz="4" w:space="0" w:color="auto"/>
            </w:tcBorders>
            <w:shd w:val="clear" w:color="auto" w:fill="auto"/>
            <w:noWrap/>
            <w:vAlign w:val="center"/>
            <w:hideMark/>
          </w:tcPr>
          <w:p w14:paraId="33679404"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Karıştırma süresi (dk.)</w:t>
            </w:r>
          </w:p>
        </w:tc>
      </w:tr>
      <w:tr w:rsidR="00DE2500" w:rsidRPr="00DE2500" w14:paraId="6A400999" w14:textId="77777777" w:rsidTr="00DE2500">
        <w:trPr>
          <w:trHeight w:val="481"/>
          <w:jc w:val="center"/>
        </w:trPr>
        <w:tc>
          <w:tcPr>
            <w:tcW w:w="9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648D9D" w14:textId="77777777" w:rsidR="00DE2500" w:rsidRPr="00DE2500" w:rsidRDefault="00DE2500" w:rsidP="00823A1D">
            <w:pPr>
              <w:spacing w:after="0" w:line="240" w:lineRule="auto"/>
              <w:jc w:val="center"/>
              <w:rPr>
                <w:rFonts w:ascii="Times New Roman" w:eastAsia="Times New Roman" w:hAnsi="Times New Roman" w:cs="Times New Roman"/>
                <w:b/>
                <w:bCs/>
                <w:color w:val="000000"/>
                <w:sz w:val="20"/>
                <w:szCs w:val="20"/>
                <w:lang w:eastAsia="tr-TR"/>
              </w:rPr>
            </w:pPr>
          </w:p>
        </w:tc>
        <w:tc>
          <w:tcPr>
            <w:tcW w:w="1025" w:type="dxa"/>
            <w:tcBorders>
              <w:top w:val="single" w:sz="4" w:space="0" w:color="auto"/>
              <w:left w:val="nil"/>
              <w:bottom w:val="single" w:sz="4" w:space="0" w:color="auto"/>
              <w:right w:val="single" w:sz="4" w:space="0" w:color="auto"/>
            </w:tcBorders>
            <w:shd w:val="clear" w:color="auto" w:fill="auto"/>
            <w:noWrap/>
            <w:vAlign w:val="center"/>
          </w:tcPr>
          <w:p w14:paraId="1C99886B" w14:textId="77777777" w:rsidR="00DE2500" w:rsidRPr="00DE2500" w:rsidRDefault="00DE2500" w:rsidP="00823A1D">
            <w:pPr>
              <w:spacing w:after="0" w:line="240" w:lineRule="auto"/>
              <w:jc w:val="center"/>
              <w:rPr>
                <w:rFonts w:ascii="Times New Roman" w:eastAsia="Times New Roman" w:hAnsi="Times New Roman" w:cs="Times New Roman"/>
                <w:b/>
                <w:bCs/>
                <w:color w:val="000000"/>
                <w:sz w:val="20"/>
                <w:szCs w:val="20"/>
                <w:lang w:eastAsia="tr-TR"/>
              </w:rPr>
            </w:pPr>
          </w:p>
        </w:tc>
        <w:tc>
          <w:tcPr>
            <w:tcW w:w="1732" w:type="dxa"/>
            <w:tcBorders>
              <w:top w:val="single" w:sz="4" w:space="0" w:color="auto"/>
              <w:left w:val="nil"/>
              <w:bottom w:val="single" w:sz="4" w:space="0" w:color="auto"/>
              <w:right w:val="single" w:sz="4" w:space="0" w:color="auto"/>
            </w:tcBorders>
            <w:shd w:val="clear" w:color="auto" w:fill="auto"/>
            <w:noWrap/>
            <w:vAlign w:val="center"/>
          </w:tcPr>
          <w:p w14:paraId="4913362E" w14:textId="77777777" w:rsidR="00DE2500" w:rsidRPr="00DE2500" w:rsidRDefault="00DE2500" w:rsidP="00823A1D">
            <w:pPr>
              <w:spacing w:after="0" w:line="240" w:lineRule="auto"/>
              <w:jc w:val="center"/>
              <w:rPr>
                <w:rFonts w:ascii="Times New Roman" w:eastAsia="Times New Roman" w:hAnsi="Times New Roman" w:cs="Times New Roman"/>
                <w:b/>
                <w:bCs/>
                <w:color w:val="000000"/>
                <w:sz w:val="20"/>
                <w:szCs w:val="20"/>
                <w:lang w:eastAsia="tr-TR"/>
              </w:rPr>
            </w:pPr>
          </w:p>
        </w:tc>
        <w:tc>
          <w:tcPr>
            <w:tcW w:w="1855" w:type="dxa"/>
            <w:tcBorders>
              <w:top w:val="single" w:sz="4" w:space="0" w:color="auto"/>
              <w:left w:val="nil"/>
              <w:bottom w:val="single" w:sz="4" w:space="0" w:color="auto"/>
              <w:right w:val="single" w:sz="4" w:space="0" w:color="auto"/>
            </w:tcBorders>
            <w:shd w:val="clear" w:color="auto" w:fill="auto"/>
            <w:noWrap/>
            <w:vAlign w:val="center"/>
          </w:tcPr>
          <w:p w14:paraId="01125D3A" w14:textId="77777777" w:rsidR="00DE2500" w:rsidRPr="00DE2500" w:rsidRDefault="00DE2500" w:rsidP="00823A1D">
            <w:pPr>
              <w:spacing w:after="0" w:line="240" w:lineRule="auto"/>
              <w:jc w:val="center"/>
              <w:rPr>
                <w:rFonts w:ascii="Times New Roman" w:eastAsia="Times New Roman" w:hAnsi="Times New Roman" w:cs="Times New Roman"/>
                <w:b/>
                <w:bCs/>
                <w:color w:val="000000"/>
                <w:sz w:val="20"/>
                <w:szCs w:val="20"/>
                <w:lang w:eastAsia="tr-TR"/>
              </w:rPr>
            </w:pPr>
          </w:p>
        </w:tc>
        <w:tc>
          <w:tcPr>
            <w:tcW w:w="1891" w:type="dxa"/>
            <w:tcBorders>
              <w:top w:val="single" w:sz="4" w:space="0" w:color="auto"/>
              <w:left w:val="nil"/>
              <w:bottom w:val="single" w:sz="4" w:space="0" w:color="auto"/>
              <w:right w:val="single" w:sz="4" w:space="0" w:color="auto"/>
            </w:tcBorders>
            <w:shd w:val="clear" w:color="auto" w:fill="auto"/>
            <w:noWrap/>
            <w:vAlign w:val="center"/>
          </w:tcPr>
          <w:p w14:paraId="388F3DBB" w14:textId="77777777" w:rsidR="00DE2500" w:rsidRPr="00DE2500" w:rsidRDefault="00DE2500" w:rsidP="00823A1D">
            <w:pPr>
              <w:spacing w:after="0" w:line="240" w:lineRule="auto"/>
              <w:jc w:val="center"/>
              <w:rPr>
                <w:rFonts w:ascii="Times New Roman" w:eastAsia="Times New Roman" w:hAnsi="Times New Roman" w:cs="Times New Roman"/>
                <w:b/>
                <w:bCs/>
                <w:color w:val="000000"/>
                <w:sz w:val="20"/>
                <w:szCs w:val="20"/>
                <w:lang w:eastAsia="tr-TR"/>
              </w:rPr>
            </w:pPr>
          </w:p>
        </w:tc>
      </w:tr>
      <w:tr w:rsidR="005866B6" w:rsidRPr="00DE2500" w14:paraId="4CEE5DFC"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2B8D8D7C"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1</w:t>
            </w:r>
          </w:p>
        </w:tc>
        <w:tc>
          <w:tcPr>
            <w:tcW w:w="1025" w:type="dxa"/>
            <w:tcBorders>
              <w:top w:val="nil"/>
              <w:left w:val="nil"/>
              <w:bottom w:val="single" w:sz="4" w:space="0" w:color="auto"/>
              <w:right w:val="single" w:sz="4" w:space="0" w:color="auto"/>
            </w:tcBorders>
            <w:shd w:val="clear" w:color="auto" w:fill="auto"/>
            <w:noWrap/>
            <w:vAlign w:val="bottom"/>
            <w:hideMark/>
          </w:tcPr>
          <w:p w14:paraId="707995D3"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w:t>
            </w:r>
          </w:p>
        </w:tc>
        <w:tc>
          <w:tcPr>
            <w:tcW w:w="1732" w:type="dxa"/>
            <w:tcBorders>
              <w:top w:val="nil"/>
              <w:left w:val="nil"/>
              <w:bottom w:val="single" w:sz="4" w:space="0" w:color="auto"/>
              <w:right w:val="single" w:sz="4" w:space="0" w:color="auto"/>
            </w:tcBorders>
            <w:shd w:val="clear" w:color="auto" w:fill="auto"/>
            <w:noWrap/>
            <w:vAlign w:val="bottom"/>
            <w:hideMark/>
          </w:tcPr>
          <w:p w14:paraId="0375C04F"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100</w:t>
            </w:r>
          </w:p>
        </w:tc>
        <w:tc>
          <w:tcPr>
            <w:tcW w:w="1855" w:type="dxa"/>
            <w:tcBorders>
              <w:top w:val="nil"/>
              <w:left w:val="nil"/>
              <w:bottom w:val="single" w:sz="4" w:space="0" w:color="auto"/>
              <w:right w:val="single" w:sz="4" w:space="0" w:color="auto"/>
            </w:tcBorders>
            <w:shd w:val="clear" w:color="auto" w:fill="auto"/>
            <w:noWrap/>
            <w:vAlign w:val="bottom"/>
            <w:hideMark/>
          </w:tcPr>
          <w:p w14:paraId="575F4587"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0,35</w:t>
            </w:r>
            <w:bookmarkStart w:id="3" w:name="_GoBack"/>
            <w:bookmarkEnd w:id="3"/>
          </w:p>
        </w:tc>
        <w:tc>
          <w:tcPr>
            <w:tcW w:w="1891" w:type="dxa"/>
            <w:tcBorders>
              <w:top w:val="nil"/>
              <w:left w:val="nil"/>
              <w:bottom w:val="single" w:sz="4" w:space="0" w:color="auto"/>
              <w:right w:val="single" w:sz="4" w:space="0" w:color="auto"/>
            </w:tcBorders>
            <w:shd w:val="clear" w:color="auto" w:fill="auto"/>
            <w:noWrap/>
            <w:vAlign w:val="bottom"/>
            <w:hideMark/>
          </w:tcPr>
          <w:p w14:paraId="7CFB3A09"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10</w:t>
            </w:r>
          </w:p>
        </w:tc>
      </w:tr>
      <w:tr w:rsidR="005866B6" w:rsidRPr="00DE2500" w14:paraId="6CB85E50"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6F9869FB"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2</w:t>
            </w:r>
          </w:p>
        </w:tc>
        <w:tc>
          <w:tcPr>
            <w:tcW w:w="1025" w:type="dxa"/>
            <w:tcBorders>
              <w:top w:val="nil"/>
              <w:left w:val="nil"/>
              <w:bottom w:val="single" w:sz="4" w:space="0" w:color="auto"/>
              <w:right w:val="single" w:sz="4" w:space="0" w:color="auto"/>
            </w:tcBorders>
            <w:shd w:val="clear" w:color="auto" w:fill="auto"/>
            <w:noWrap/>
            <w:vAlign w:val="bottom"/>
            <w:hideMark/>
          </w:tcPr>
          <w:p w14:paraId="4526AF6E"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w:t>
            </w:r>
          </w:p>
        </w:tc>
        <w:tc>
          <w:tcPr>
            <w:tcW w:w="1732" w:type="dxa"/>
            <w:tcBorders>
              <w:top w:val="nil"/>
              <w:left w:val="nil"/>
              <w:bottom w:val="single" w:sz="4" w:space="0" w:color="auto"/>
              <w:right w:val="single" w:sz="4" w:space="0" w:color="auto"/>
            </w:tcBorders>
            <w:shd w:val="clear" w:color="auto" w:fill="auto"/>
            <w:noWrap/>
            <w:vAlign w:val="bottom"/>
            <w:hideMark/>
          </w:tcPr>
          <w:p w14:paraId="7824E281"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200</w:t>
            </w:r>
          </w:p>
        </w:tc>
        <w:tc>
          <w:tcPr>
            <w:tcW w:w="1855" w:type="dxa"/>
            <w:tcBorders>
              <w:top w:val="nil"/>
              <w:left w:val="nil"/>
              <w:bottom w:val="single" w:sz="4" w:space="0" w:color="auto"/>
              <w:right w:val="single" w:sz="4" w:space="0" w:color="auto"/>
            </w:tcBorders>
            <w:shd w:val="clear" w:color="auto" w:fill="auto"/>
            <w:noWrap/>
            <w:vAlign w:val="bottom"/>
            <w:hideMark/>
          </w:tcPr>
          <w:p w14:paraId="3A125D02"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0,75</w:t>
            </w:r>
          </w:p>
        </w:tc>
        <w:tc>
          <w:tcPr>
            <w:tcW w:w="1891" w:type="dxa"/>
            <w:tcBorders>
              <w:top w:val="nil"/>
              <w:left w:val="nil"/>
              <w:bottom w:val="single" w:sz="4" w:space="0" w:color="auto"/>
              <w:right w:val="single" w:sz="4" w:space="0" w:color="auto"/>
            </w:tcBorders>
            <w:shd w:val="clear" w:color="auto" w:fill="auto"/>
            <w:noWrap/>
            <w:vAlign w:val="bottom"/>
            <w:hideMark/>
          </w:tcPr>
          <w:p w14:paraId="6D86F02A"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w:t>
            </w:r>
          </w:p>
        </w:tc>
      </w:tr>
      <w:tr w:rsidR="005866B6" w:rsidRPr="00DE2500" w14:paraId="6EA6A811"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780701FE"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lastRenderedPageBreak/>
              <w:t>3</w:t>
            </w:r>
          </w:p>
        </w:tc>
        <w:tc>
          <w:tcPr>
            <w:tcW w:w="1025" w:type="dxa"/>
            <w:tcBorders>
              <w:top w:val="nil"/>
              <w:left w:val="nil"/>
              <w:bottom w:val="single" w:sz="4" w:space="0" w:color="auto"/>
              <w:right w:val="single" w:sz="4" w:space="0" w:color="auto"/>
            </w:tcBorders>
            <w:shd w:val="clear" w:color="auto" w:fill="auto"/>
            <w:noWrap/>
            <w:vAlign w:val="bottom"/>
            <w:hideMark/>
          </w:tcPr>
          <w:p w14:paraId="3FE472DF"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w:t>
            </w:r>
          </w:p>
        </w:tc>
        <w:tc>
          <w:tcPr>
            <w:tcW w:w="1732" w:type="dxa"/>
            <w:tcBorders>
              <w:top w:val="nil"/>
              <w:left w:val="nil"/>
              <w:bottom w:val="single" w:sz="4" w:space="0" w:color="auto"/>
              <w:right w:val="single" w:sz="4" w:space="0" w:color="auto"/>
            </w:tcBorders>
            <w:shd w:val="clear" w:color="auto" w:fill="auto"/>
            <w:noWrap/>
            <w:vAlign w:val="bottom"/>
            <w:hideMark/>
          </w:tcPr>
          <w:p w14:paraId="3A17A9C2"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400</w:t>
            </w:r>
          </w:p>
        </w:tc>
        <w:tc>
          <w:tcPr>
            <w:tcW w:w="1855" w:type="dxa"/>
            <w:tcBorders>
              <w:top w:val="nil"/>
              <w:left w:val="nil"/>
              <w:bottom w:val="single" w:sz="4" w:space="0" w:color="auto"/>
              <w:right w:val="single" w:sz="4" w:space="0" w:color="auto"/>
            </w:tcBorders>
            <w:shd w:val="clear" w:color="auto" w:fill="auto"/>
            <w:noWrap/>
            <w:vAlign w:val="bottom"/>
            <w:hideMark/>
          </w:tcPr>
          <w:p w14:paraId="38D83BA9"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1,50</w:t>
            </w:r>
          </w:p>
        </w:tc>
        <w:tc>
          <w:tcPr>
            <w:tcW w:w="1891" w:type="dxa"/>
            <w:tcBorders>
              <w:top w:val="nil"/>
              <w:left w:val="nil"/>
              <w:bottom w:val="single" w:sz="4" w:space="0" w:color="auto"/>
              <w:right w:val="single" w:sz="4" w:space="0" w:color="auto"/>
            </w:tcBorders>
            <w:shd w:val="clear" w:color="auto" w:fill="auto"/>
            <w:noWrap/>
            <w:vAlign w:val="bottom"/>
            <w:hideMark/>
          </w:tcPr>
          <w:p w14:paraId="5A75A779"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45</w:t>
            </w:r>
          </w:p>
        </w:tc>
      </w:tr>
      <w:tr w:rsidR="005866B6" w:rsidRPr="00DE2500" w14:paraId="4E5A381E"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0A8A8F96"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4</w:t>
            </w:r>
          </w:p>
        </w:tc>
        <w:tc>
          <w:tcPr>
            <w:tcW w:w="1025" w:type="dxa"/>
            <w:tcBorders>
              <w:top w:val="nil"/>
              <w:left w:val="nil"/>
              <w:bottom w:val="single" w:sz="4" w:space="0" w:color="auto"/>
              <w:right w:val="single" w:sz="4" w:space="0" w:color="auto"/>
            </w:tcBorders>
            <w:shd w:val="clear" w:color="auto" w:fill="auto"/>
            <w:noWrap/>
            <w:vAlign w:val="bottom"/>
            <w:hideMark/>
          </w:tcPr>
          <w:p w14:paraId="00B32744"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w:t>
            </w:r>
          </w:p>
        </w:tc>
        <w:tc>
          <w:tcPr>
            <w:tcW w:w="1732" w:type="dxa"/>
            <w:tcBorders>
              <w:top w:val="nil"/>
              <w:left w:val="nil"/>
              <w:bottom w:val="single" w:sz="4" w:space="0" w:color="auto"/>
              <w:right w:val="single" w:sz="4" w:space="0" w:color="auto"/>
            </w:tcBorders>
            <w:shd w:val="clear" w:color="auto" w:fill="auto"/>
            <w:noWrap/>
            <w:vAlign w:val="bottom"/>
            <w:hideMark/>
          </w:tcPr>
          <w:p w14:paraId="73F610E6"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600</w:t>
            </w:r>
          </w:p>
        </w:tc>
        <w:tc>
          <w:tcPr>
            <w:tcW w:w="1855" w:type="dxa"/>
            <w:tcBorders>
              <w:top w:val="nil"/>
              <w:left w:val="nil"/>
              <w:bottom w:val="single" w:sz="4" w:space="0" w:color="auto"/>
              <w:right w:val="single" w:sz="4" w:space="0" w:color="auto"/>
            </w:tcBorders>
            <w:shd w:val="clear" w:color="auto" w:fill="auto"/>
            <w:noWrap/>
            <w:vAlign w:val="bottom"/>
            <w:hideMark/>
          </w:tcPr>
          <w:p w14:paraId="41F34669"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3</w:t>
            </w:r>
          </w:p>
        </w:tc>
        <w:tc>
          <w:tcPr>
            <w:tcW w:w="1891" w:type="dxa"/>
            <w:tcBorders>
              <w:top w:val="nil"/>
              <w:left w:val="nil"/>
              <w:bottom w:val="single" w:sz="4" w:space="0" w:color="auto"/>
              <w:right w:val="single" w:sz="4" w:space="0" w:color="auto"/>
            </w:tcBorders>
            <w:shd w:val="clear" w:color="auto" w:fill="auto"/>
            <w:noWrap/>
            <w:vAlign w:val="bottom"/>
            <w:hideMark/>
          </w:tcPr>
          <w:p w14:paraId="2CE0FD17"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90</w:t>
            </w:r>
          </w:p>
        </w:tc>
      </w:tr>
      <w:tr w:rsidR="005866B6" w:rsidRPr="00DE2500" w14:paraId="47448A0B"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7627ABCA"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5</w:t>
            </w:r>
          </w:p>
        </w:tc>
        <w:tc>
          <w:tcPr>
            <w:tcW w:w="1025" w:type="dxa"/>
            <w:tcBorders>
              <w:top w:val="nil"/>
              <w:left w:val="nil"/>
              <w:bottom w:val="single" w:sz="4" w:space="0" w:color="auto"/>
              <w:right w:val="single" w:sz="4" w:space="0" w:color="auto"/>
            </w:tcBorders>
            <w:shd w:val="clear" w:color="auto" w:fill="auto"/>
            <w:noWrap/>
            <w:vAlign w:val="bottom"/>
            <w:hideMark/>
          </w:tcPr>
          <w:p w14:paraId="6AF65CDD"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30</w:t>
            </w:r>
          </w:p>
        </w:tc>
        <w:tc>
          <w:tcPr>
            <w:tcW w:w="1732" w:type="dxa"/>
            <w:tcBorders>
              <w:top w:val="nil"/>
              <w:left w:val="nil"/>
              <w:bottom w:val="single" w:sz="4" w:space="0" w:color="auto"/>
              <w:right w:val="single" w:sz="4" w:space="0" w:color="auto"/>
            </w:tcBorders>
            <w:shd w:val="clear" w:color="auto" w:fill="auto"/>
            <w:noWrap/>
            <w:vAlign w:val="bottom"/>
            <w:hideMark/>
          </w:tcPr>
          <w:p w14:paraId="08558D7D"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100</w:t>
            </w:r>
          </w:p>
        </w:tc>
        <w:tc>
          <w:tcPr>
            <w:tcW w:w="1855" w:type="dxa"/>
            <w:tcBorders>
              <w:top w:val="nil"/>
              <w:left w:val="nil"/>
              <w:bottom w:val="single" w:sz="4" w:space="0" w:color="auto"/>
              <w:right w:val="single" w:sz="4" w:space="0" w:color="auto"/>
            </w:tcBorders>
            <w:shd w:val="clear" w:color="auto" w:fill="auto"/>
            <w:noWrap/>
            <w:vAlign w:val="bottom"/>
            <w:hideMark/>
          </w:tcPr>
          <w:p w14:paraId="5521A9FC"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0,75</w:t>
            </w:r>
          </w:p>
        </w:tc>
        <w:tc>
          <w:tcPr>
            <w:tcW w:w="1891" w:type="dxa"/>
            <w:tcBorders>
              <w:top w:val="nil"/>
              <w:left w:val="nil"/>
              <w:bottom w:val="single" w:sz="4" w:space="0" w:color="auto"/>
              <w:right w:val="single" w:sz="4" w:space="0" w:color="auto"/>
            </w:tcBorders>
            <w:shd w:val="clear" w:color="auto" w:fill="auto"/>
            <w:noWrap/>
            <w:vAlign w:val="bottom"/>
            <w:hideMark/>
          </w:tcPr>
          <w:p w14:paraId="0782FD85"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45</w:t>
            </w:r>
          </w:p>
        </w:tc>
      </w:tr>
      <w:tr w:rsidR="005866B6" w:rsidRPr="00DE2500" w14:paraId="62F10486"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2B70A0B6"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6</w:t>
            </w:r>
          </w:p>
        </w:tc>
        <w:tc>
          <w:tcPr>
            <w:tcW w:w="1025" w:type="dxa"/>
            <w:tcBorders>
              <w:top w:val="nil"/>
              <w:left w:val="nil"/>
              <w:bottom w:val="single" w:sz="4" w:space="0" w:color="auto"/>
              <w:right w:val="single" w:sz="4" w:space="0" w:color="auto"/>
            </w:tcBorders>
            <w:shd w:val="clear" w:color="auto" w:fill="auto"/>
            <w:noWrap/>
            <w:vAlign w:val="bottom"/>
            <w:hideMark/>
          </w:tcPr>
          <w:p w14:paraId="1AD2425B"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30</w:t>
            </w:r>
          </w:p>
        </w:tc>
        <w:tc>
          <w:tcPr>
            <w:tcW w:w="1732" w:type="dxa"/>
            <w:tcBorders>
              <w:top w:val="nil"/>
              <w:left w:val="nil"/>
              <w:bottom w:val="single" w:sz="4" w:space="0" w:color="auto"/>
              <w:right w:val="single" w:sz="4" w:space="0" w:color="auto"/>
            </w:tcBorders>
            <w:shd w:val="clear" w:color="auto" w:fill="auto"/>
            <w:noWrap/>
            <w:vAlign w:val="bottom"/>
            <w:hideMark/>
          </w:tcPr>
          <w:p w14:paraId="0F48678A"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200</w:t>
            </w:r>
          </w:p>
        </w:tc>
        <w:tc>
          <w:tcPr>
            <w:tcW w:w="1855" w:type="dxa"/>
            <w:tcBorders>
              <w:top w:val="nil"/>
              <w:left w:val="nil"/>
              <w:bottom w:val="single" w:sz="4" w:space="0" w:color="auto"/>
              <w:right w:val="single" w:sz="4" w:space="0" w:color="auto"/>
            </w:tcBorders>
            <w:shd w:val="clear" w:color="auto" w:fill="auto"/>
            <w:noWrap/>
            <w:vAlign w:val="bottom"/>
            <w:hideMark/>
          </w:tcPr>
          <w:p w14:paraId="67B8E1BC"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0,35</w:t>
            </w:r>
          </w:p>
        </w:tc>
        <w:tc>
          <w:tcPr>
            <w:tcW w:w="1891" w:type="dxa"/>
            <w:tcBorders>
              <w:top w:val="nil"/>
              <w:left w:val="nil"/>
              <w:bottom w:val="single" w:sz="4" w:space="0" w:color="auto"/>
              <w:right w:val="single" w:sz="4" w:space="0" w:color="auto"/>
            </w:tcBorders>
            <w:shd w:val="clear" w:color="auto" w:fill="auto"/>
            <w:noWrap/>
            <w:vAlign w:val="bottom"/>
            <w:hideMark/>
          </w:tcPr>
          <w:p w14:paraId="3AB8E9E0"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90</w:t>
            </w:r>
          </w:p>
        </w:tc>
      </w:tr>
      <w:tr w:rsidR="005866B6" w:rsidRPr="00DE2500" w14:paraId="72783585"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534773D4"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7</w:t>
            </w:r>
          </w:p>
        </w:tc>
        <w:tc>
          <w:tcPr>
            <w:tcW w:w="1025" w:type="dxa"/>
            <w:tcBorders>
              <w:top w:val="nil"/>
              <w:left w:val="nil"/>
              <w:bottom w:val="single" w:sz="4" w:space="0" w:color="auto"/>
              <w:right w:val="single" w:sz="4" w:space="0" w:color="auto"/>
            </w:tcBorders>
            <w:shd w:val="clear" w:color="auto" w:fill="auto"/>
            <w:noWrap/>
            <w:vAlign w:val="bottom"/>
            <w:hideMark/>
          </w:tcPr>
          <w:p w14:paraId="77335C1C"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30</w:t>
            </w:r>
          </w:p>
        </w:tc>
        <w:tc>
          <w:tcPr>
            <w:tcW w:w="1732" w:type="dxa"/>
            <w:tcBorders>
              <w:top w:val="nil"/>
              <w:left w:val="nil"/>
              <w:bottom w:val="single" w:sz="4" w:space="0" w:color="auto"/>
              <w:right w:val="single" w:sz="4" w:space="0" w:color="auto"/>
            </w:tcBorders>
            <w:shd w:val="clear" w:color="auto" w:fill="auto"/>
            <w:noWrap/>
            <w:vAlign w:val="bottom"/>
            <w:hideMark/>
          </w:tcPr>
          <w:p w14:paraId="0861A50C"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400</w:t>
            </w:r>
          </w:p>
        </w:tc>
        <w:tc>
          <w:tcPr>
            <w:tcW w:w="1855" w:type="dxa"/>
            <w:tcBorders>
              <w:top w:val="nil"/>
              <w:left w:val="nil"/>
              <w:bottom w:val="single" w:sz="4" w:space="0" w:color="auto"/>
              <w:right w:val="single" w:sz="4" w:space="0" w:color="auto"/>
            </w:tcBorders>
            <w:shd w:val="clear" w:color="auto" w:fill="auto"/>
            <w:noWrap/>
            <w:vAlign w:val="bottom"/>
            <w:hideMark/>
          </w:tcPr>
          <w:p w14:paraId="25056F0A"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3</w:t>
            </w:r>
          </w:p>
        </w:tc>
        <w:tc>
          <w:tcPr>
            <w:tcW w:w="1891" w:type="dxa"/>
            <w:tcBorders>
              <w:top w:val="nil"/>
              <w:left w:val="nil"/>
              <w:bottom w:val="single" w:sz="4" w:space="0" w:color="auto"/>
              <w:right w:val="single" w:sz="4" w:space="0" w:color="auto"/>
            </w:tcBorders>
            <w:shd w:val="clear" w:color="auto" w:fill="auto"/>
            <w:noWrap/>
            <w:vAlign w:val="bottom"/>
            <w:hideMark/>
          </w:tcPr>
          <w:p w14:paraId="5C819684"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10</w:t>
            </w:r>
          </w:p>
        </w:tc>
      </w:tr>
      <w:tr w:rsidR="005866B6" w:rsidRPr="00DE2500" w14:paraId="2B138C14"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08AA1AEB"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8</w:t>
            </w:r>
          </w:p>
        </w:tc>
        <w:tc>
          <w:tcPr>
            <w:tcW w:w="1025" w:type="dxa"/>
            <w:tcBorders>
              <w:top w:val="nil"/>
              <w:left w:val="nil"/>
              <w:bottom w:val="single" w:sz="4" w:space="0" w:color="auto"/>
              <w:right w:val="single" w:sz="4" w:space="0" w:color="auto"/>
            </w:tcBorders>
            <w:shd w:val="clear" w:color="auto" w:fill="auto"/>
            <w:noWrap/>
            <w:vAlign w:val="bottom"/>
            <w:hideMark/>
          </w:tcPr>
          <w:p w14:paraId="00D7568F"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30</w:t>
            </w:r>
          </w:p>
        </w:tc>
        <w:tc>
          <w:tcPr>
            <w:tcW w:w="1732" w:type="dxa"/>
            <w:tcBorders>
              <w:top w:val="nil"/>
              <w:left w:val="nil"/>
              <w:bottom w:val="single" w:sz="4" w:space="0" w:color="auto"/>
              <w:right w:val="single" w:sz="4" w:space="0" w:color="auto"/>
            </w:tcBorders>
            <w:shd w:val="clear" w:color="auto" w:fill="auto"/>
            <w:noWrap/>
            <w:vAlign w:val="bottom"/>
            <w:hideMark/>
          </w:tcPr>
          <w:p w14:paraId="60204D5E"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600</w:t>
            </w:r>
          </w:p>
        </w:tc>
        <w:tc>
          <w:tcPr>
            <w:tcW w:w="1855" w:type="dxa"/>
            <w:tcBorders>
              <w:top w:val="nil"/>
              <w:left w:val="nil"/>
              <w:bottom w:val="single" w:sz="4" w:space="0" w:color="auto"/>
              <w:right w:val="single" w:sz="4" w:space="0" w:color="auto"/>
            </w:tcBorders>
            <w:shd w:val="clear" w:color="auto" w:fill="auto"/>
            <w:noWrap/>
            <w:vAlign w:val="bottom"/>
            <w:hideMark/>
          </w:tcPr>
          <w:p w14:paraId="5244E970"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1,50</w:t>
            </w:r>
          </w:p>
        </w:tc>
        <w:tc>
          <w:tcPr>
            <w:tcW w:w="1891" w:type="dxa"/>
            <w:tcBorders>
              <w:top w:val="nil"/>
              <w:left w:val="nil"/>
              <w:bottom w:val="single" w:sz="4" w:space="0" w:color="auto"/>
              <w:right w:val="single" w:sz="4" w:space="0" w:color="auto"/>
            </w:tcBorders>
            <w:shd w:val="clear" w:color="auto" w:fill="auto"/>
            <w:noWrap/>
            <w:vAlign w:val="bottom"/>
            <w:hideMark/>
          </w:tcPr>
          <w:p w14:paraId="38BC4E45"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w:t>
            </w:r>
          </w:p>
        </w:tc>
      </w:tr>
      <w:tr w:rsidR="005866B6" w:rsidRPr="00DE2500" w14:paraId="4FBDE973"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27F19B08"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9</w:t>
            </w:r>
          </w:p>
        </w:tc>
        <w:tc>
          <w:tcPr>
            <w:tcW w:w="1025" w:type="dxa"/>
            <w:tcBorders>
              <w:top w:val="nil"/>
              <w:left w:val="nil"/>
              <w:bottom w:val="single" w:sz="4" w:space="0" w:color="auto"/>
              <w:right w:val="single" w:sz="4" w:space="0" w:color="auto"/>
            </w:tcBorders>
            <w:shd w:val="clear" w:color="auto" w:fill="auto"/>
            <w:noWrap/>
            <w:vAlign w:val="bottom"/>
            <w:hideMark/>
          </w:tcPr>
          <w:p w14:paraId="7AD54B7C"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50</w:t>
            </w:r>
          </w:p>
        </w:tc>
        <w:tc>
          <w:tcPr>
            <w:tcW w:w="1732" w:type="dxa"/>
            <w:tcBorders>
              <w:top w:val="nil"/>
              <w:left w:val="nil"/>
              <w:bottom w:val="single" w:sz="4" w:space="0" w:color="auto"/>
              <w:right w:val="single" w:sz="4" w:space="0" w:color="auto"/>
            </w:tcBorders>
            <w:shd w:val="clear" w:color="auto" w:fill="auto"/>
            <w:noWrap/>
            <w:vAlign w:val="bottom"/>
            <w:hideMark/>
          </w:tcPr>
          <w:p w14:paraId="63BDBC1F"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100</w:t>
            </w:r>
          </w:p>
        </w:tc>
        <w:tc>
          <w:tcPr>
            <w:tcW w:w="1855" w:type="dxa"/>
            <w:tcBorders>
              <w:top w:val="nil"/>
              <w:left w:val="nil"/>
              <w:bottom w:val="single" w:sz="4" w:space="0" w:color="auto"/>
              <w:right w:val="single" w:sz="4" w:space="0" w:color="auto"/>
            </w:tcBorders>
            <w:shd w:val="clear" w:color="auto" w:fill="auto"/>
            <w:noWrap/>
            <w:vAlign w:val="bottom"/>
            <w:hideMark/>
          </w:tcPr>
          <w:p w14:paraId="00E6D6A5"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1,50</w:t>
            </w:r>
          </w:p>
        </w:tc>
        <w:tc>
          <w:tcPr>
            <w:tcW w:w="1891" w:type="dxa"/>
            <w:tcBorders>
              <w:top w:val="nil"/>
              <w:left w:val="nil"/>
              <w:bottom w:val="single" w:sz="4" w:space="0" w:color="auto"/>
              <w:right w:val="single" w:sz="4" w:space="0" w:color="auto"/>
            </w:tcBorders>
            <w:shd w:val="clear" w:color="auto" w:fill="auto"/>
            <w:noWrap/>
            <w:vAlign w:val="bottom"/>
            <w:hideMark/>
          </w:tcPr>
          <w:p w14:paraId="32C52234"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90</w:t>
            </w:r>
          </w:p>
        </w:tc>
      </w:tr>
      <w:tr w:rsidR="005866B6" w:rsidRPr="00DE2500" w14:paraId="0A7B761A"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43B1CDD6"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10</w:t>
            </w:r>
          </w:p>
        </w:tc>
        <w:tc>
          <w:tcPr>
            <w:tcW w:w="1025" w:type="dxa"/>
            <w:tcBorders>
              <w:top w:val="nil"/>
              <w:left w:val="nil"/>
              <w:bottom w:val="single" w:sz="4" w:space="0" w:color="auto"/>
              <w:right w:val="single" w:sz="4" w:space="0" w:color="auto"/>
            </w:tcBorders>
            <w:shd w:val="clear" w:color="auto" w:fill="auto"/>
            <w:noWrap/>
            <w:vAlign w:val="bottom"/>
            <w:hideMark/>
          </w:tcPr>
          <w:p w14:paraId="17325FDD"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50</w:t>
            </w:r>
          </w:p>
        </w:tc>
        <w:tc>
          <w:tcPr>
            <w:tcW w:w="1732" w:type="dxa"/>
            <w:tcBorders>
              <w:top w:val="nil"/>
              <w:left w:val="nil"/>
              <w:bottom w:val="single" w:sz="4" w:space="0" w:color="auto"/>
              <w:right w:val="single" w:sz="4" w:space="0" w:color="auto"/>
            </w:tcBorders>
            <w:shd w:val="clear" w:color="auto" w:fill="auto"/>
            <w:noWrap/>
            <w:vAlign w:val="bottom"/>
            <w:hideMark/>
          </w:tcPr>
          <w:p w14:paraId="029461F4"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200</w:t>
            </w:r>
          </w:p>
        </w:tc>
        <w:tc>
          <w:tcPr>
            <w:tcW w:w="1855" w:type="dxa"/>
            <w:tcBorders>
              <w:top w:val="nil"/>
              <w:left w:val="nil"/>
              <w:bottom w:val="single" w:sz="4" w:space="0" w:color="auto"/>
              <w:right w:val="single" w:sz="4" w:space="0" w:color="auto"/>
            </w:tcBorders>
            <w:shd w:val="clear" w:color="auto" w:fill="auto"/>
            <w:noWrap/>
            <w:vAlign w:val="bottom"/>
            <w:hideMark/>
          </w:tcPr>
          <w:p w14:paraId="117E77C1"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3</w:t>
            </w:r>
          </w:p>
        </w:tc>
        <w:tc>
          <w:tcPr>
            <w:tcW w:w="1891" w:type="dxa"/>
            <w:tcBorders>
              <w:top w:val="nil"/>
              <w:left w:val="nil"/>
              <w:bottom w:val="single" w:sz="4" w:space="0" w:color="auto"/>
              <w:right w:val="single" w:sz="4" w:space="0" w:color="auto"/>
            </w:tcBorders>
            <w:shd w:val="clear" w:color="auto" w:fill="auto"/>
            <w:noWrap/>
            <w:vAlign w:val="bottom"/>
            <w:hideMark/>
          </w:tcPr>
          <w:p w14:paraId="3BC4DDBD"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45</w:t>
            </w:r>
          </w:p>
        </w:tc>
      </w:tr>
      <w:tr w:rsidR="005866B6" w:rsidRPr="00DE2500" w14:paraId="658262DA"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3D6E8023"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11</w:t>
            </w:r>
          </w:p>
        </w:tc>
        <w:tc>
          <w:tcPr>
            <w:tcW w:w="1025" w:type="dxa"/>
            <w:tcBorders>
              <w:top w:val="nil"/>
              <w:left w:val="nil"/>
              <w:bottom w:val="single" w:sz="4" w:space="0" w:color="auto"/>
              <w:right w:val="single" w:sz="4" w:space="0" w:color="auto"/>
            </w:tcBorders>
            <w:shd w:val="clear" w:color="auto" w:fill="auto"/>
            <w:noWrap/>
            <w:vAlign w:val="bottom"/>
            <w:hideMark/>
          </w:tcPr>
          <w:p w14:paraId="53369D80"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50</w:t>
            </w:r>
          </w:p>
        </w:tc>
        <w:tc>
          <w:tcPr>
            <w:tcW w:w="1732" w:type="dxa"/>
            <w:tcBorders>
              <w:top w:val="nil"/>
              <w:left w:val="nil"/>
              <w:bottom w:val="single" w:sz="4" w:space="0" w:color="auto"/>
              <w:right w:val="single" w:sz="4" w:space="0" w:color="auto"/>
            </w:tcBorders>
            <w:shd w:val="clear" w:color="auto" w:fill="auto"/>
            <w:noWrap/>
            <w:vAlign w:val="bottom"/>
            <w:hideMark/>
          </w:tcPr>
          <w:p w14:paraId="714508B8"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400</w:t>
            </w:r>
          </w:p>
        </w:tc>
        <w:tc>
          <w:tcPr>
            <w:tcW w:w="1855" w:type="dxa"/>
            <w:tcBorders>
              <w:top w:val="nil"/>
              <w:left w:val="nil"/>
              <w:bottom w:val="single" w:sz="4" w:space="0" w:color="auto"/>
              <w:right w:val="single" w:sz="4" w:space="0" w:color="auto"/>
            </w:tcBorders>
            <w:shd w:val="clear" w:color="auto" w:fill="auto"/>
            <w:noWrap/>
            <w:vAlign w:val="bottom"/>
            <w:hideMark/>
          </w:tcPr>
          <w:p w14:paraId="006C7727"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0,35</w:t>
            </w:r>
          </w:p>
        </w:tc>
        <w:tc>
          <w:tcPr>
            <w:tcW w:w="1891" w:type="dxa"/>
            <w:tcBorders>
              <w:top w:val="nil"/>
              <w:left w:val="nil"/>
              <w:bottom w:val="single" w:sz="4" w:space="0" w:color="auto"/>
              <w:right w:val="single" w:sz="4" w:space="0" w:color="auto"/>
            </w:tcBorders>
            <w:shd w:val="clear" w:color="auto" w:fill="auto"/>
            <w:noWrap/>
            <w:vAlign w:val="bottom"/>
            <w:hideMark/>
          </w:tcPr>
          <w:p w14:paraId="5C23D3D4"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w:t>
            </w:r>
          </w:p>
        </w:tc>
      </w:tr>
      <w:tr w:rsidR="005866B6" w:rsidRPr="00DE2500" w14:paraId="12914319"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56172DA5"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12</w:t>
            </w:r>
          </w:p>
        </w:tc>
        <w:tc>
          <w:tcPr>
            <w:tcW w:w="1025" w:type="dxa"/>
            <w:tcBorders>
              <w:top w:val="nil"/>
              <w:left w:val="nil"/>
              <w:bottom w:val="single" w:sz="4" w:space="0" w:color="auto"/>
              <w:right w:val="single" w:sz="4" w:space="0" w:color="auto"/>
            </w:tcBorders>
            <w:shd w:val="clear" w:color="auto" w:fill="auto"/>
            <w:noWrap/>
            <w:vAlign w:val="bottom"/>
            <w:hideMark/>
          </w:tcPr>
          <w:p w14:paraId="523EF4B9"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50</w:t>
            </w:r>
          </w:p>
        </w:tc>
        <w:tc>
          <w:tcPr>
            <w:tcW w:w="1732" w:type="dxa"/>
            <w:tcBorders>
              <w:top w:val="nil"/>
              <w:left w:val="nil"/>
              <w:bottom w:val="single" w:sz="4" w:space="0" w:color="auto"/>
              <w:right w:val="single" w:sz="4" w:space="0" w:color="auto"/>
            </w:tcBorders>
            <w:shd w:val="clear" w:color="auto" w:fill="auto"/>
            <w:noWrap/>
            <w:vAlign w:val="bottom"/>
            <w:hideMark/>
          </w:tcPr>
          <w:p w14:paraId="543F389E"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600</w:t>
            </w:r>
          </w:p>
        </w:tc>
        <w:tc>
          <w:tcPr>
            <w:tcW w:w="1855" w:type="dxa"/>
            <w:tcBorders>
              <w:top w:val="nil"/>
              <w:left w:val="nil"/>
              <w:bottom w:val="single" w:sz="4" w:space="0" w:color="auto"/>
              <w:right w:val="single" w:sz="4" w:space="0" w:color="auto"/>
            </w:tcBorders>
            <w:shd w:val="clear" w:color="auto" w:fill="auto"/>
            <w:noWrap/>
            <w:vAlign w:val="bottom"/>
            <w:hideMark/>
          </w:tcPr>
          <w:p w14:paraId="186BF651"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0,75</w:t>
            </w:r>
          </w:p>
        </w:tc>
        <w:tc>
          <w:tcPr>
            <w:tcW w:w="1891" w:type="dxa"/>
            <w:tcBorders>
              <w:top w:val="nil"/>
              <w:left w:val="nil"/>
              <w:bottom w:val="single" w:sz="4" w:space="0" w:color="auto"/>
              <w:right w:val="single" w:sz="4" w:space="0" w:color="auto"/>
            </w:tcBorders>
            <w:shd w:val="clear" w:color="auto" w:fill="auto"/>
            <w:noWrap/>
            <w:vAlign w:val="bottom"/>
            <w:hideMark/>
          </w:tcPr>
          <w:p w14:paraId="00D55101"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10</w:t>
            </w:r>
          </w:p>
        </w:tc>
      </w:tr>
      <w:tr w:rsidR="005866B6" w:rsidRPr="00DE2500" w14:paraId="584E66C3"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69C7BE3E"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13</w:t>
            </w:r>
          </w:p>
        </w:tc>
        <w:tc>
          <w:tcPr>
            <w:tcW w:w="1025" w:type="dxa"/>
            <w:tcBorders>
              <w:top w:val="nil"/>
              <w:left w:val="nil"/>
              <w:bottom w:val="single" w:sz="4" w:space="0" w:color="auto"/>
              <w:right w:val="single" w:sz="4" w:space="0" w:color="auto"/>
            </w:tcBorders>
            <w:shd w:val="clear" w:color="auto" w:fill="auto"/>
            <w:noWrap/>
            <w:vAlign w:val="bottom"/>
            <w:hideMark/>
          </w:tcPr>
          <w:p w14:paraId="2EDA43A7"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70</w:t>
            </w:r>
          </w:p>
        </w:tc>
        <w:tc>
          <w:tcPr>
            <w:tcW w:w="1732" w:type="dxa"/>
            <w:tcBorders>
              <w:top w:val="nil"/>
              <w:left w:val="nil"/>
              <w:bottom w:val="single" w:sz="4" w:space="0" w:color="auto"/>
              <w:right w:val="single" w:sz="4" w:space="0" w:color="auto"/>
            </w:tcBorders>
            <w:shd w:val="clear" w:color="auto" w:fill="auto"/>
            <w:noWrap/>
            <w:vAlign w:val="bottom"/>
            <w:hideMark/>
          </w:tcPr>
          <w:p w14:paraId="066227DA"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100</w:t>
            </w:r>
          </w:p>
        </w:tc>
        <w:tc>
          <w:tcPr>
            <w:tcW w:w="1855" w:type="dxa"/>
            <w:tcBorders>
              <w:top w:val="nil"/>
              <w:left w:val="nil"/>
              <w:bottom w:val="single" w:sz="4" w:space="0" w:color="auto"/>
              <w:right w:val="single" w:sz="4" w:space="0" w:color="auto"/>
            </w:tcBorders>
            <w:shd w:val="clear" w:color="auto" w:fill="auto"/>
            <w:noWrap/>
            <w:vAlign w:val="bottom"/>
            <w:hideMark/>
          </w:tcPr>
          <w:p w14:paraId="7E9F82ED"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3</w:t>
            </w:r>
          </w:p>
        </w:tc>
        <w:tc>
          <w:tcPr>
            <w:tcW w:w="1891" w:type="dxa"/>
            <w:tcBorders>
              <w:top w:val="nil"/>
              <w:left w:val="nil"/>
              <w:bottom w:val="single" w:sz="4" w:space="0" w:color="auto"/>
              <w:right w:val="single" w:sz="4" w:space="0" w:color="auto"/>
            </w:tcBorders>
            <w:shd w:val="clear" w:color="auto" w:fill="auto"/>
            <w:noWrap/>
            <w:vAlign w:val="bottom"/>
            <w:hideMark/>
          </w:tcPr>
          <w:p w14:paraId="486EA8CC"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w:t>
            </w:r>
          </w:p>
        </w:tc>
      </w:tr>
      <w:tr w:rsidR="005866B6" w:rsidRPr="00DE2500" w14:paraId="4CACAFF1"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52C919B6"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14</w:t>
            </w:r>
          </w:p>
        </w:tc>
        <w:tc>
          <w:tcPr>
            <w:tcW w:w="1025" w:type="dxa"/>
            <w:tcBorders>
              <w:top w:val="nil"/>
              <w:left w:val="nil"/>
              <w:bottom w:val="single" w:sz="4" w:space="0" w:color="auto"/>
              <w:right w:val="single" w:sz="4" w:space="0" w:color="auto"/>
            </w:tcBorders>
            <w:shd w:val="clear" w:color="auto" w:fill="auto"/>
            <w:noWrap/>
            <w:vAlign w:val="bottom"/>
            <w:hideMark/>
          </w:tcPr>
          <w:p w14:paraId="07EC30EA"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70</w:t>
            </w:r>
          </w:p>
        </w:tc>
        <w:tc>
          <w:tcPr>
            <w:tcW w:w="1732" w:type="dxa"/>
            <w:tcBorders>
              <w:top w:val="nil"/>
              <w:left w:val="nil"/>
              <w:bottom w:val="single" w:sz="4" w:space="0" w:color="auto"/>
              <w:right w:val="single" w:sz="4" w:space="0" w:color="auto"/>
            </w:tcBorders>
            <w:shd w:val="clear" w:color="auto" w:fill="auto"/>
            <w:noWrap/>
            <w:vAlign w:val="bottom"/>
            <w:hideMark/>
          </w:tcPr>
          <w:p w14:paraId="0B1D33AA"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200</w:t>
            </w:r>
          </w:p>
        </w:tc>
        <w:tc>
          <w:tcPr>
            <w:tcW w:w="1855" w:type="dxa"/>
            <w:tcBorders>
              <w:top w:val="nil"/>
              <w:left w:val="nil"/>
              <w:bottom w:val="single" w:sz="4" w:space="0" w:color="auto"/>
              <w:right w:val="single" w:sz="4" w:space="0" w:color="auto"/>
            </w:tcBorders>
            <w:shd w:val="clear" w:color="auto" w:fill="auto"/>
            <w:noWrap/>
            <w:vAlign w:val="bottom"/>
            <w:hideMark/>
          </w:tcPr>
          <w:p w14:paraId="7A53AC23"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1,50</w:t>
            </w:r>
          </w:p>
        </w:tc>
        <w:tc>
          <w:tcPr>
            <w:tcW w:w="1891" w:type="dxa"/>
            <w:tcBorders>
              <w:top w:val="nil"/>
              <w:left w:val="nil"/>
              <w:bottom w:val="single" w:sz="4" w:space="0" w:color="auto"/>
              <w:right w:val="single" w:sz="4" w:space="0" w:color="auto"/>
            </w:tcBorders>
            <w:shd w:val="clear" w:color="auto" w:fill="auto"/>
            <w:noWrap/>
            <w:vAlign w:val="bottom"/>
            <w:hideMark/>
          </w:tcPr>
          <w:p w14:paraId="76FFC16F"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10</w:t>
            </w:r>
          </w:p>
        </w:tc>
      </w:tr>
      <w:tr w:rsidR="005866B6" w:rsidRPr="00DE2500" w14:paraId="646F0781"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17E68AB1"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15</w:t>
            </w:r>
          </w:p>
        </w:tc>
        <w:tc>
          <w:tcPr>
            <w:tcW w:w="1025" w:type="dxa"/>
            <w:tcBorders>
              <w:top w:val="nil"/>
              <w:left w:val="nil"/>
              <w:bottom w:val="single" w:sz="4" w:space="0" w:color="auto"/>
              <w:right w:val="single" w:sz="4" w:space="0" w:color="auto"/>
            </w:tcBorders>
            <w:shd w:val="clear" w:color="auto" w:fill="auto"/>
            <w:noWrap/>
            <w:vAlign w:val="bottom"/>
            <w:hideMark/>
          </w:tcPr>
          <w:p w14:paraId="02636F7D"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70</w:t>
            </w:r>
          </w:p>
        </w:tc>
        <w:tc>
          <w:tcPr>
            <w:tcW w:w="1732" w:type="dxa"/>
            <w:tcBorders>
              <w:top w:val="nil"/>
              <w:left w:val="nil"/>
              <w:bottom w:val="single" w:sz="4" w:space="0" w:color="auto"/>
              <w:right w:val="single" w:sz="4" w:space="0" w:color="auto"/>
            </w:tcBorders>
            <w:shd w:val="clear" w:color="auto" w:fill="auto"/>
            <w:noWrap/>
            <w:vAlign w:val="bottom"/>
            <w:hideMark/>
          </w:tcPr>
          <w:p w14:paraId="3BB8B0F4"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400</w:t>
            </w:r>
          </w:p>
        </w:tc>
        <w:tc>
          <w:tcPr>
            <w:tcW w:w="1855" w:type="dxa"/>
            <w:tcBorders>
              <w:top w:val="nil"/>
              <w:left w:val="nil"/>
              <w:bottom w:val="single" w:sz="4" w:space="0" w:color="auto"/>
              <w:right w:val="single" w:sz="4" w:space="0" w:color="auto"/>
            </w:tcBorders>
            <w:shd w:val="clear" w:color="auto" w:fill="auto"/>
            <w:noWrap/>
            <w:vAlign w:val="bottom"/>
            <w:hideMark/>
          </w:tcPr>
          <w:p w14:paraId="3769505E"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0,75</w:t>
            </w:r>
          </w:p>
        </w:tc>
        <w:tc>
          <w:tcPr>
            <w:tcW w:w="1891" w:type="dxa"/>
            <w:tcBorders>
              <w:top w:val="nil"/>
              <w:left w:val="nil"/>
              <w:bottom w:val="single" w:sz="4" w:space="0" w:color="auto"/>
              <w:right w:val="single" w:sz="4" w:space="0" w:color="auto"/>
            </w:tcBorders>
            <w:shd w:val="clear" w:color="auto" w:fill="auto"/>
            <w:noWrap/>
            <w:vAlign w:val="bottom"/>
            <w:hideMark/>
          </w:tcPr>
          <w:p w14:paraId="5E3CFAD1"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90</w:t>
            </w:r>
          </w:p>
        </w:tc>
      </w:tr>
      <w:tr w:rsidR="005866B6" w:rsidRPr="00DE2500" w14:paraId="3036A478" w14:textId="77777777" w:rsidTr="00823A1D">
        <w:trPr>
          <w:trHeight w:val="248"/>
          <w:jc w:val="center"/>
        </w:trPr>
        <w:tc>
          <w:tcPr>
            <w:tcW w:w="901" w:type="dxa"/>
            <w:tcBorders>
              <w:top w:val="nil"/>
              <w:left w:val="single" w:sz="4" w:space="0" w:color="auto"/>
              <w:bottom w:val="single" w:sz="4" w:space="0" w:color="auto"/>
              <w:right w:val="single" w:sz="4" w:space="0" w:color="auto"/>
            </w:tcBorders>
            <w:shd w:val="clear" w:color="auto" w:fill="auto"/>
            <w:noWrap/>
            <w:vAlign w:val="bottom"/>
            <w:hideMark/>
          </w:tcPr>
          <w:p w14:paraId="127FC911" w14:textId="77777777" w:rsidR="005866B6" w:rsidRPr="00DE2500" w:rsidRDefault="005866B6" w:rsidP="00823A1D">
            <w:pPr>
              <w:spacing w:after="0" w:line="240" w:lineRule="auto"/>
              <w:jc w:val="center"/>
              <w:rPr>
                <w:rFonts w:ascii="Times New Roman" w:eastAsia="Times New Roman" w:hAnsi="Times New Roman" w:cs="Times New Roman"/>
                <w:b/>
                <w:bCs/>
                <w:color w:val="000000"/>
                <w:sz w:val="20"/>
                <w:szCs w:val="20"/>
                <w:lang w:eastAsia="tr-TR"/>
              </w:rPr>
            </w:pPr>
            <w:r w:rsidRPr="00DE2500">
              <w:rPr>
                <w:rFonts w:ascii="Times New Roman" w:eastAsia="Times New Roman" w:hAnsi="Times New Roman" w:cs="Times New Roman"/>
                <w:b/>
                <w:bCs/>
                <w:color w:val="000000"/>
                <w:sz w:val="20"/>
                <w:szCs w:val="20"/>
                <w:lang w:eastAsia="tr-TR"/>
              </w:rPr>
              <w:t>16</w:t>
            </w:r>
          </w:p>
        </w:tc>
        <w:tc>
          <w:tcPr>
            <w:tcW w:w="1025" w:type="dxa"/>
            <w:tcBorders>
              <w:top w:val="nil"/>
              <w:left w:val="nil"/>
              <w:bottom w:val="single" w:sz="4" w:space="0" w:color="auto"/>
              <w:right w:val="single" w:sz="4" w:space="0" w:color="auto"/>
            </w:tcBorders>
            <w:shd w:val="clear" w:color="auto" w:fill="auto"/>
            <w:noWrap/>
            <w:vAlign w:val="bottom"/>
            <w:hideMark/>
          </w:tcPr>
          <w:p w14:paraId="4B51458D"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70</w:t>
            </w:r>
          </w:p>
        </w:tc>
        <w:tc>
          <w:tcPr>
            <w:tcW w:w="1732" w:type="dxa"/>
            <w:tcBorders>
              <w:top w:val="nil"/>
              <w:left w:val="nil"/>
              <w:bottom w:val="single" w:sz="4" w:space="0" w:color="auto"/>
              <w:right w:val="single" w:sz="4" w:space="0" w:color="auto"/>
            </w:tcBorders>
            <w:shd w:val="clear" w:color="auto" w:fill="auto"/>
            <w:noWrap/>
            <w:vAlign w:val="bottom"/>
            <w:hideMark/>
          </w:tcPr>
          <w:p w14:paraId="07E60ACB"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600</w:t>
            </w:r>
          </w:p>
        </w:tc>
        <w:tc>
          <w:tcPr>
            <w:tcW w:w="1855" w:type="dxa"/>
            <w:tcBorders>
              <w:top w:val="nil"/>
              <w:left w:val="nil"/>
              <w:bottom w:val="single" w:sz="4" w:space="0" w:color="auto"/>
              <w:right w:val="single" w:sz="4" w:space="0" w:color="auto"/>
            </w:tcBorders>
            <w:shd w:val="clear" w:color="auto" w:fill="auto"/>
            <w:noWrap/>
            <w:vAlign w:val="bottom"/>
            <w:hideMark/>
          </w:tcPr>
          <w:p w14:paraId="1F38B5AF"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0,35</w:t>
            </w:r>
          </w:p>
        </w:tc>
        <w:tc>
          <w:tcPr>
            <w:tcW w:w="1891" w:type="dxa"/>
            <w:tcBorders>
              <w:top w:val="nil"/>
              <w:left w:val="nil"/>
              <w:bottom w:val="single" w:sz="4" w:space="0" w:color="auto"/>
              <w:right w:val="single" w:sz="4" w:space="0" w:color="auto"/>
            </w:tcBorders>
            <w:shd w:val="clear" w:color="auto" w:fill="auto"/>
            <w:noWrap/>
            <w:vAlign w:val="bottom"/>
            <w:hideMark/>
          </w:tcPr>
          <w:p w14:paraId="5D9ECD4B" w14:textId="77777777" w:rsidR="005866B6" w:rsidRPr="00DE2500" w:rsidRDefault="005866B6" w:rsidP="00823A1D">
            <w:pPr>
              <w:spacing w:after="0" w:line="240" w:lineRule="auto"/>
              <w:jc w:val="center"/>
              <w:rPr>
                <w:rFonts w:ascii="Times New Roman" w:eastAsia="Times New Roman" w:hAnsi="Times New Roman" w:cs="Times New Roman"/>
                <w:color w:val="000000"/>
                <w:sz w:val="20"/>
                <w:szCs w:val="20"/>
                <w:lang w:eastAsia="tr-TR"/>
              </w:rPr>
            </w:pPr>
            <w:r w:rsidRPr="00DE2500">
              <w:rPr>
                <w:rFonts w:ascii="Times New Roman" w:eastAsia="Times New Roman" w:hAnsi="Times New Roman" w:cs="Times New Roman"/>
                <w:color w:val="000000"/>
                <w:sz w:val="20"/>
                <w:szCs w:val="20"/>
                <w:lang w:eastAsia="tr-TR"/>
              </w:rPr>
              <w:t>45</w:t>
            </w:r>
          </w:p>
        </w:tc>
      </w:tr>
    </w:tbl>
    <w:p w14:paraId="3B504A7D" w14:textId="25F25509" w:rsidR="005866B6" w:rsidRPr="00DE2500" w:rsidRDefault="005866B6" w:rsidP="005866B6">
      <w:pPr>
        <w:spacing w:before="240"/>
        <w:jc w:val="both"/>
        <w:rPr>
          <w:rFonts w:ascii="Times New Roman" w:hAnsi="Times New Roman" w:cs="Times New Roman"/>
        </w:rPr>
      </w:pPr>
    </w:p>
    <w:p w14:paraId="5CB50FC3" w14:textId="77777777" w:rsidR="00541DFE" w:rsidRPr="00DE2500" w:rsidRDefault="00541DFE" w:rsidP="005866B6">
      <w:pPr>
        <w:spacing w:before="240"/>
        <w:jc w:val="both"/>
        <w:rPr>
          <w:rFonts w:ascii="Times New Roman" w:hAnsi="Times New Roman" w:cs="Times New Roman"/>
        </w:rPr>
      </w:pPr>
    </w:p>
    <w:p w14:paraId="12466E69" w14:textId="77777777" w:rsidR="005866B6" w:rsidRPr="00DE2500" w:rsidRDefault="005866B6" w:rsidP="005866B6">
      <w:pPr>
        <w:spacing w:before="120" w:after="120"/>
        <w:outlineLvl w:val="0"/>
        <w:rPr>
          <w:rFonts w:ascii="Times New Roman" w:eastAsia="Times New Roman" w:hAnsi="Times New Roman" w:cs="Times New Roman"/>
          <w:b/>
          <w:sz w:val="20"/>
          <w:szCs w:val="20"/>
        </w:rPr>
      </w:pPr>
      <w:bookmarkStart w:id="4" w:name="_Toc58254481"/>
      <w:r w:rsidRPr="00DE2500">
        <w:rPr>
          <w:rFonts w:ascii="Times New Roman" w:eastAsia="Times New Roman" w:hAnsi="Times New Roman" w:cs="Times New Roman"/>
          <w:b/>
          <w:sz w:val="20"/>
          <w:szCs w:val="20"/>
        </w:rPr>
        <w:t>2.3. Modifiye Zeolitlerin Atık Su ile Adsorpsiyonu</w:t>
      </w:r>
      <w:bookmarkEnd w:id="4"/>
    </w:p>
    <w:p w14:paraId="3306732F" w14:textId="77777777" w:rsidR="005866B6" w:rsidRPr="00DE2500" w:rsidRDefault="005866B6" w:rsidP="00DA7206">
      <w:pPr>
        <w:spacing w:after="0" w:line="240" w:lineRule="auto"/>
        <w:jc w:val="both"/>
        <w:rPr>
          <w:rFonts w:ascii="Times New Roman" w:eastAsia="Times New Roman" w:hAnsi="Times New Roman" w:cs="Times New Roman"/>
          <w:sz w:val="20"/>
          <w:szCs w:val="20"/>
        </w:rPr>
      </w:pPr>
      <w:r w:rsidRPr="00DE2500">
        <w:rPr>
          <w:rFonts w:ascii="Times New Roman" w:eastAsia="Times New Roman" w:hAnsi="Times New Roman" w:cs="Times New Roman"/>
          <w:sz w:val="20"/>
          <w:szCs w:val="20"/>
        </w:rPr>
        <w:t xml:space="preserve">Sırasıyla Zeolit ve modifiye zeolitler adsorban olarak kullanılarak atık sulardaki Cu, </w:t>
      </w:r>
      <w:proofErr w:type="spellStart"/>
      <w:r w:rsidRPr="00DE2500">
        <w:rPr>
          <w:rFonts w:ascii="Times New Roman" w:eastAsia="Times New Roman" w:hAnsi="Times New Roman" w:cs="Times New Roman"/>
          <w:sz w:val="20"/>
          <w:szCs w:val="20"/>
        </w:rPr>
        <w:t>Ni</w:t>
      </w:r>
      <w:proofErr w:type="spellEnd"/>
      <w:r w:rsidRPr="00DE2500">
        <w:rPr>
          <w:rFonts w:ascii="Times New Roman" w:eastAsia="Times New Roman" w:hAnsi="Times New Roman" w:cs="Times New Roman"/>
          <w:sz w:val="20"/>
          <w:szCs w:val="20"/>
        </w:rPr>
        <w:t xml:space="preserve"> ve Cr ağır metallerinin adsorpsiyon işlemi gerçekleştirilmiştir. </w:t>
      </w:r>
      <w:proofErr w:type="spellStart"/>
      <w:r w:rsidRPr="00DE2500">
        <w:rPr>
          <w:rFonts w:ascii="Times New Roman" w:eastAsia="Times New Roman" w:hAnsi="Times New Roman" w:cs="Times New Roman"/>
          <w:sz w:val="20"/>
          <w:szCs w:val="20"/>
        </w:rPr>
        <w:t>Adsorpsiyon</w:t>
      </w:r>
      <w:proofErr w:type="spellEnd"/>
      <w:r w:rsidRPr="00DE2500">
        <w:rPr>
          <w:rFonts w:ascii="Times New Roman" w:eastAsia="Times New Roman" w:hAnsi="Times New Roman" w:cs="Times New Roman"/>
          <w:sz w:val="20"/>
          <w:szCs w:val="20"/>
        </w:rPr>
        <w:t xml:space="preserve"> işlemi L16 </w:t>
      </w:r>
      <w:proofErr w:type="spellStart"/>
      <w:r w:rsidRPr="00DE2500">
        <w:rPr>
          <w:rFonts w:ascii="Times New Roman" w:eastAsia="Times New Roman" w:hAnsi="Times New Roman" w:cs="Times New Roman"/>
          <w:sz w:val="20"/>
          <w:szCs w:val="20"/>
        </w:rPr>
        <w:t>Taguchi</w:t>
      </w:r>
      <w:proofErr w:type="spellEnd"/>
      <w:r w:rsidRPr="00DE2500">
        <w:rPr>
          <w:rFonts w:ascii="Times New Roman" w:eastAsia="Times New Roman" w:hAnsi="Times New Roman" w:cs="Times New Roman"/>
          <w:sz w:val="20"/>
          <w:szCs w:val="20"/>
        </w:rPr>
        <w:t xml:space="preserve"> deney modeline uygun olarak yapılmıştır. Deney sonrası numunelerdeki ağır metal içeriği ICP-MS ile belirlenmiştir. </w:t>
      </w:r>
    </w:p>
    <w:p w14:paraId="197D9F07" w14:textId="77777777" w:rsidR="005866B6" w:rsidRPr="00DE2500" w:rsidRDefault="005866B6" w:rsidP="005866B6">
      <w:pPr>
        <w:spacing w:before="120" w:after="120"/>
        <w:jc w:val="center"/>
        <w:rPr>
          <w:rFonts w:ascii="Times New Roman" w:hAnsi="Times New Roman" w:cs="Times New Roman"/>
          <w:sz w:val="20"/>
          <w:szCs w:val="20"/>
        </w:rPr>
      </w:pPr>
      <w:r w:rsidRPr="00DE2500">
        <w:rPr>
          <w:rFonts w:ascii="Times New Roman" w:hAnsi="Times New Roman" w:cs="Times New Roman"/>
          <w:noProof/>
          <w:sz w:val="20"/>
          <w:szCs w:val="20"/>
          <w:lang w:eastAsia="tr-TR"/>
        </w:rPr>
        <w:drawing>
          <wp:inline distT="0" distB="0" distL="0" distR="0" wp14:anchorId="4F1DEB5B" wp14:editId="256A0560">
            <wp:extent cx="1584960" cy="1851503"/>
            <wp:effectExtent l="0" t="0" r="0"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0298.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04021" cy="1873770"/>
                    </a:xfrm>
                    <a:prstGeom prst="rect">
                      <a:avLst/>
                    </a:prstGeom>
                  </pic:spPr>
                </pic:pic>
              </a:graphicData>
            </a:graphic>
          </wp:inline>
        </w:drawing>
      </w:r>
    </w:p>
    <w:p w14:paraId="034A97ED" w14:textId="77777777" w:rsidR="005866B6" w:rsidRPr="00DE2500" w:rsidRDefault="005866B6" w:rsidP="00DA7206">
      <w:pPr>
        <w:pStyle w:val="ResimYazs"/>
        <w:spacing w:after="0"/>
        <w:jc w:val="center"/>
        <w:rPr>
          <w:rFonts w:ascii="Times New Roman" w:eastAsia="Times New Roman" w:hAnsi="Times New Roman" w:cs="Times New Roman"/>
          <w:bCs/>
          <w:i w:val="0"/>
          <w:iCs w:val="0"/>
          <w:color w:val="auto"/>
          <w:sz w:val="20"/>
          <w:szCs w:val="20"/>
        </w:rPr>
      </w:pPr>
      <w:bookmarkStart w:id="5" w:name="_Toc58254399"/>
      <w:r w:rsidRPr="00DE2500">
        <w:rPr>
          <w:rFonts w:ascii="Times New Roman" w:hAnsi="Times New Roman" w:cs="Times New Roman"/>
          <w:b/>
          <w:bCs/>
          <w:i w:val="0"/>
          <w:iCs w:val="0"/>
          <w:color w:val="auto"/>
          <w:sz w:val="20"/>
          <w:szCs w:val="20"/>
        </w:rPr>
        <w:t>Şekil 3.</w:t>
      </w:r>
      <w:r w:rsidRPr="00DE2500">
        <w:rPr>
          <w:rFonts w:ascii="Times New Roman" w:hAnsi="Times New Roman" w:cs="Times New Roman"/>
          <w:i w:val="0"/>
          <w:iCs w:val="0"/>
          <w:color w:val="auto"/>
          <w:sz w:val="20"/>
          <w:szCs w:val="20"/>
        </w:rPr>
        <w:t xml:space="preserve"> </w:t>
      </w:r>
      <w:r w:rsidRPr="00DE2500">
        <w:rPr>
          <w:rFonts w:ascii="Times New Roman" w:eastAsia="Times New Roman" w:hAnsi="Times New Roman" w:cs="Times New Roman"/>
          <w:bCs/>
          <w:i w:val="0"/>
          <w:iCs w:val="0"/>
          <w:color w:val="auto"/>
          <w:sz w:val="20"/>
          <w:szCs w:val="20"/>
        </w:rPr>
        <w:t>Modifiye Zeolitlerin Atık Su ile Adsorpsiyonu</w:t>
      </w:r>
      <w:bookmarkEnd w:id="5"/>
    </w:p>
    <w:p w14:paraId="1E8BB784" w14:textId="77777777" w:rsidR="005866B6" w:rsidRPr="00DE2500" w:rsidRDefault="005866B6" w:rsidP="00867F96">
      <w:pPr>
        <w:pStyle w:val="ListeParagraf"/>
        <w:rPr>
          <w:rFonts w:ascii="Times New Roman" w:eastAsia="Times New Roman" w:hAnsi="Times New Roman" w:cs="Times New Roman"/>
          <w:b/>
          <w:bCs/>
          <w:color w:val="202124"/>
          <w:sz w:val="20"/>
          <w:szCs w:val="20"/>
          <w:lang w:val="en" w:eastAsia="tr-TR"/>
        </w:rPr>
      </w:pPr>
    </w:p>
    <w:p w14:paraId="4CD7E48F" w14:textId="38F99A0E" w:rsidR="00867F96" w:rsidRPr="00DE2500" w:rsidRDefault="00867F96" w:rsidP="003824F1">
      <w:pPr>
        <w:pStyle w:val="ListeParagraf"/>
        <w:numPr>
          <w:ilvl w:val="0"/>
          <w:numId w:val="11"/>
        </w:numPr>
        <w:ind w:left="357" w:hanging="357"/>
        <w:rPr>
          <w:rFonts w:ascii="Times New Roman" w:eastAsia="Times New Roman" w:hAnsi="Times New Roman" w:cs="Times New Roman"/>
          <w:b/>
          <w:bCs/>
          <w:color w:val="202124"/>
          <w:sz w:val="20"/>
          <w:szCs w:val="20"/>
          <w:lang w:val="en" w:eastAsia="tr-TR"/>
        </w:rPr>
      </w:pPr>
      <w:r w:rsidRPr="00DE2500">
        <w:rPr>
          <w:rFonts w:ascii="Times New Roman" w:eastAsia="Times New Roman" w:hAnsi="Times New Roman" w:cs="Times New Roman"/>
          <w:b/>
          <w:bCs/>
          <w:color w:val="202124"/>
          <w:sz w:val="20"/>
          <w:szCs w:val="20"/>
          <w:lang w:val="en" w:eastAsia="tr-TR"/>
        </w:rPr>
        <w:t>BULGULAR VE TARTIŞMA</w:t>
      </w:r>
    </w:p>
    <w:p w14:paraId="769A989A" w14:textId="77777777" w:rsidR="005866B6" w:rsidRPr="00DE2500" w:rsidRDefault="005866B6" w:rsidP="00DA7206">
      <w:pPr>
        <w:spacing w:before="240" w:line="240" w:lineRule="auto"/>
        <w:outlineLvl w:val="0"/>
        <w:rPr>
          <w:rFonts w:ascii="Times New Roman" w:hAnsi="Times New Roman" w:cs="Times New Roman"/>
          <w:b/>
          <w:sz w:val="20"/>
          <w:szCs w:val="20"/>
        </w:rPr>
      </w:pPr>
      <w:r w:rsidRPr="00DE2500">
        <w:rPr>
          <w:rFonts w:ascii="Times New Roman" w:hAnsi="Times New Roman" w:cs="Times New Roman"/>
          <w:b/>
          <w:sz w:val="20"/>
          <w:szCs w:val="20"/>
        </w:rPr>
        <w:t xml:space="preserve">3.1. Modifiye zeolitin karakterizasyonu </w:t>
      </w:r>
    </w:p>
    <w:p w14:paraId="523D7085" w14:textId="0F87226E" w:rsidR="003824F1" w:rsidRPr="00DE2500" w:rsidRDefault="005866B6" w:rsidP="003824F1">
      <w:pPr>
        <w:spacing w:after="0"/>
        <w:jc w:val="both"/>
        <w:rPr>
          <w:rFonts w:ascii="Times New Roman" w:hAnsi="Times New Roman" w:cs="Times New Roman"/>
          <w:sz w:val="20"/>
          <w:szCs w:val="20"/>
        </w:rPr>
      </w:pPr>
      <w:r w:rsidRPr="00DE2500">
        <w:rPr>
          <w:rFonts w:ascii="Times New Roman" w:hAnsi="Times New Roman" w:cs="Times New Roman"/>
          <w:sz w:val="20"/>
          <w:szCs w:val="20"/>
        </w:rPr>
        <w:t xml:space="preserve">İlk olarak, numunelerin kristal yapıları XRD analizleriyle incelenmiş ve elde edilen sonuçlar Şekil 4’te verilmiştir. Sonuçlar, </w:t>
      </w:r>
      <w:proofErr w:type="spellStart"/>
      <w:r w:rsidRPr="00DE2500">
        <w:rPr>
          <w:rFonts w:ascii="Times New Roman" w:hAnsi="Times New Roman" w:cs="Times New Roman"/>
          <w:sz w:val="20"/>
          <w:szCs w:val="20"/>
        </w:rPr>
        <w:t>alüminosilikat</w:t>
      </w:r>
      <w:proofErr w:type="spellEnd"/>
      <w:r w:rsidRPr="00DE2500">
        <w:rPr>
          <w:rFonts w:ascii="Times New Roman" w:hAnsi="Times New Roman" w:cs="Times New Roman"/>
          <w:sz w:val="20"/>
          <w:szCs w:val="20"/>
        </w:rPr>
        <w:t xml:space="preserve"> yapısına benzer bir maddenin varlığını göstermiştir. 2θ = 23</w:t>
      </w:r>
      <w:r w:rsidRPr="00DE2500">
        <w:rPr>
          <w:rFonts w:ascii="Times New Roman" w:hAnsi="Times New Roman" w:cs="Times New Roman"/>
          <w:sz w:val="20"/>
          <w:szCs w:val="20"/>
          <w:vertAlign w:val="superscript"/>
        </w:rPr>
        <w:t xml:space="preserve">° </w:t>
      </w:r>
      <w:r w:rsidRPr="00DE2500">
        <w:rPr>
          <w:rFonts w:ascii="Times New Roman" w:hAnsi="Times New Roman" w:cs="Times New Roman"/>
          <w:sz w:val="20"/>
          <w:szCs w:val="20"/>
        </w:rPr>
        <w:t>ve 31</w:t>
      </w:r>
      <w:r w:rsidRPr="00DE2500">
        <w:rPr>
          <w:rFonts w:ascii="Times New Roman" w:hAnsi="Times New Roman" w:cs="Times New Roman"/>
          <w:sz w:val="20"/>
          <w:szCs w:val="20"/>
          <w:vertAlign w:val="superscript"/>
        </w:rPr>
        <w:t>°</w:t>
      </w:r>
      <w:r w:rsidRPr="00DE2500">
        <w:rPr>
          <w:rFonts w:ascii="Times New Roman" w:hAnsi="Times New Roman" w:cs="Times New Roman"/>
          <w:sz w:val="20"/>
          <w:szCs w:val="20"/>
        </w:rPr>
        <w:t xml:space="preserve">’deki pikler maksimum şiddete sahiptir ve zeolit varlığını gösterir. </w:t>
      </w:r>
      <w:r w:rsidRPr="00DE2500">
        <w:rPr>
          <w:rFonts w:ascii="Times New Roman" w:hAnsi="Times New Roman" w:cs="Times New Roman"/>
          <w:sz w:val="20"/>
          <w:szCs w:val="20"/>
        </w:rPr>
        <w:lastRenderedPageBreak/>
        <w:t>Modifikasyon sonrasında, zeolitin piklerinde belirgin bir değişim olmaması zeolitin doğal yapısının korunduğunu kanıtlamaktadır. 2θ = 20</w:t>
      </w:r>
      <w:r w:rsidRPr="00DE2500">
        <w:rPr>
          <w:rFonts w:ascii="Times New Roman" w:hAnsi="Times New Roman" w:cs="Times New Roman"/>
          <w:sz w:val="20"/>
          <w:szCs w:val="20"/>
          <w:vertAlign w:val="superscript"/>
        </w:rPr>
        <w:t>°</w:t>
      </w:r>
      <w:r w:rsidRPr="00DE2500">
        <w:rPr>
          <w:rFonts w:ascii="Times New Roman" w:hAnsi="Times New Roman" w:cs="Times New Roman"/>
          <w:sz w:val="20"/>
          <w:szCs w:val="20"/>
        </w:rPr>
        <w:t xml:space="preserve"> altındaki pikler d-d tabakasını gösterir ve iyon adsorpsiyonu ile değişmektedir.</w:t>
      </w:r>
    </w:p>
    <w:p w14:paraId="1BFC1FC8" w14:textId="77777777" w:rsidR="00DA7206" w:rsidRPr="00DE2500" w:rsidRDefault="00DA7206" w:rsidP="003824F1">
      <w:pPr>
        <w:spacing w:after="0"/>
        <w:jc w:val="both"/>
        <w:rPr>
          <w:rFonts w:ascii="Times New Roman" w:hAnsi="Times New Roman" w:cs="Times New Roman"/>
          <w:sz w:val="20"/>
          <w:szCs w:val="20"/>
        </w:rPr>
      </w:pPr>
    </w:p>
    <w:p w14:paraId="7C79F711" w14:textId="77777777" w:rsidR="005866B6" w:rsidRPr="00DE2500" w:rsidRDefault="005866B6" w:rsidP="00BA1D01">
      <w:pPr>
        <w:spacing w:after="0" w:line="240" w:lineRule="auto"/>
        <w:jc w:val="center"/>
        <w:rPr>
          <w:rFonts w:ascii="Times New Roman" w:hAnsi="Times New Roman" w:cs="Times New Roman"/>
          <w:sz w:val="20"/>
          <w:szCs w:val="20"/>
        </w:rPr>
      </w:pPr>
      <w:r w:rsidRPr="00DE2500">
        <w:rPr>
          <w:rFonts w:ascii="Times New Roman" w:hAnsi="Times New Roman" w:cs="Times New Roman"/>
          <w:noProof/>
          <w:sz w:val="20"/>
          <w:szCs w:val="20"/>
          <w:lang w:eastAsia="tr-TR"/>
        </w:rPr>
        <w:drawing>
          <wp:inline distT="0" distB="0" distL="0" distR="0" wp14:anchorId="29A6019F" wp14:editId="16897D42">
            <wp:extent cx="2026920" cy="988250"/>
            <wp:effectExtent l="0" t="0" r="0" b="2540"/>
            <wp:docPr id="19"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79943" cy="1014102"/>
                    </a:xfrm>
                    <a:prstGeom prst="rect">
                      <a:avLst/>
                    </a:prstGeom>
                    <a:noFill/>
                    <a:ln>
                      <a:noFill/>
                    </a:ln>
                  </pic:spPr>
                </pic:pic>
              </a:graphicData>
            </a:graphic>
          </wp:inline>
        </w:drawing>
      </w:r>
    </w:p>
    <w:p w14:paraId="4EAFC5AC" w14:textId="745AD35B" w:rsidR="005866B6" w:rsidRPr="00DE2500" w:rsidRDefault="005866B6" w:rsidP="00DA7206">
      <w:pPr>
        <w:spacing w:after="0" w:line="240" w:lineRule="auto"/>
        <w:jc w:val="center"/>
        <w:rPr>
          <w:rFonts w:ascii="Times New Roman" w:hAnsi="Times New Roman" w:cs="Times New Roman"/>
          <w:sz w:val="20"/>
          <w:szCs w:val="20"/>
        </w:rPr>
      </w:pPr>
      <w:r w:rsidRPr="00DE2500">
        <w:rPr>
          <w:rFonts w:ascii="Times New Roman" w:hAnsi="Times New Roman" w:cs="Times New Roman"/>
          <w:b/>
          <w:sz w:val="20"/>
          <w:szCs w:val="20"/>
        </w:rPr>
        <w:t>Şekil 4.</w:t>
      </w:r>
      <w:r w:rsidRPr="00DE2500">
        <w:rPr>
          <w:rFonts w:ascii="Times New Roman" w:hAnsi="Times New Roman" w:cs="Times New Roman"/>
          <w:sz w:val="20"/>
          <w:szCs w:val="20"/>
        </w:rPr>
        <w:t xml:space="preserve"> Zeolitlerin modifikasyon öncesi ve sonrası XRD spektrumları</w:t>
      </w:r>
    </w:p>
    <w:p w14:paraId="5B6B3B93" w14:textId="77777777" w:rsidR="00DA7206" w:rsidRPr="00DE2500" w:rsidRDefault="00DA7206" w:rsidP="00DA7206">
      <w:pPr>
        <w:spacing w:after="0" w:line="240" w:lineRule="auto"/>
        <w:jc w:val="center"/>
        <w:rPr>
          <w:rFonts w:ascii="Times New Roman" w:hAnsi="Times New Roman" w:cs="Times New Roman"/>
          <w:sz w:val="20"/>
          <w:szCs w:val="20"/>
        </w:rPr>
      </w:pPr>
    </w:p>
    <w:p w14:paraId="483F3286" w14:textId="77777777" w:rsidR="005866B6" w:rsidRPr="00DE2500" w:rsidRDefault="005866B6" w:rsidP="005866B6">
      <w:pPr>
        <w:jc w:val="both"/>
        <w:rPr>
          <w:rFonts w:ascii="Times New Roman" w:hAnsi="Times New Roman" w:cs="Times New Roman"/>
          <w:sz w:val="20"/>
          <w:szCs w:val="20"/>
        </w:rPr>
      </w:pPr>
      <w:r w:rsidRPr="00DE2500">
        <w:rPr>
          <w:rFonts w:ascii="Times New Roman" w:hAnsi="Times New Roman" w:cs="Times New Roman"/>
          <w:sz w:val="20"/>
          <w:szCs w:val="20"/>
        </w:rPr>
        <w:t xml:space="preserve">Sonrasında, EDX analizleri ile numune içerisinde bulunan elementlerin dağılımı belirlenmiştir. EDX analizleri, SEM analizleri ile birlikte gerçekleştirilmiştir. Şekil 5’te ham </w:t>
      </w:r>
      <w:proofErr w:type="spellStart"/>
      <w:r w:rsidRPr="00DE2500">
        <w:rPr>
          <w:rFonts w:ascii="Times New Roman" w:hAnsi="Times New Roman" w:cs="Times New Roman"/>
          <w:sz w:val="20"/>
          <w:szCs w:val="20"/>
        </w:rPr>
        <w:t>zeolitteki</w:t>
      </w:r>
      <w:proofErr w:type="spellEnd"/>
      <w:r w:rsidRPr="00DE2500">
        <w:rPr>
          <w:rFonts w:ascii="Times New Roman" w:hAnsi="Times New Roman" w:cs="Times New Roman"/>
          <w:sz w:val="20"/>
          <w:szCs w:val="20"/>
        </w:rPr>
        <w:t xml:space="preserve"> K, Mg, </w:t>
      </w:r>
      <w:proofErr w:type="spellStart"/>
      <w:r w:rsidRPr="00DE2500">
        <w:rPr>
          <w:rFonts w:ascii="Times New Roman" w:hAnsi="Times New Roman" w:cs="Times New Roman"/>
          <w:sz w:val="20"/>
          <w:szCs w:val="20"/>
        </w:rPr>
        <w:t>Ca</w:t>
      </w:r>
      <w:proofErr w:type="spellEnd"/>
      <w:r w:rsidRPr="00DE2500">
        <w:rPr>
          <w:rFonts w:ascii="Times New Roman" w:hAnsi="Times New Roman" w:cs="Times New Roman"/>
          <w:sz w:val="20"/>
          <w:szCs w:val="20"/>
        </w:rPr>
        <w:t xml:space="preserve"> miktarları zeolitlerin bilinen klinoptilolit doğal zeoliti ile eşleşmektedir. Oksijen miktarı % 48 ile en yüksek orandadır. Bunu Si takip eder. Modifikasyon sonrası beklendiği gibi yüzeydeki Si miktarı artmıştır. Bu yüzeye modifiye edilen AMMO bileşiğinden kaynaklanmaktadır. Aynı oran ile karbon miktarı artmakta ve ilave olarak azot atomu EDX grafiğinde görünür hale gelmektedir. Bu durum modifikasyon işleminin başarılı bir şekilde gerçekleştiğini göstermektedir.</w:t>
      </w:r>
    </w:p>
    <w:tbl>
      <w:tblPr>
        <w:tblStyle w:val="TabloKlavuzu"/>
        <w:tblW w:w="0" w:type="auto"/>
        <w:tblLook w:val="04A0" w:firstRow="1" w:lastRow="0" w:firstColumn="1" w:lastColumn="0" w:noHBand="0" w:noVBand="1"/>
      </w:tblPr>
      <w:tblGrid>
        <w:gridCol w:w="3918"/>
        <w:gridCol w:w="3679"/>
      </w:tblGrid>
      <w:tr w:rsidR="005866B6" w:rsidRPr="00DE2500" w14:paraId="5E200D77" w14:textId="77777777" w:rsidTr="003824F1">
        <w:tc>
          <w:tcPr>
            <w:tcW w:w="4531" w:type="dxa"/>
            <w:tcBorders>
              <w:top w:val="nil"/>
              <w:left w:val="nil"/>
              <w:bottom w:val="nil"/>
              <w:right w:val="nil"/>
            </w:tcBorders>
          </w:tcPr>
          <w:p w14:paraId="3B820CC1" w14:textId="77777777" w:rsidR="005866B6" w:rsidRPr="00DE2500" w:rsidRDefault="005866B6" w:rsidP="00823A1D">
            <w:pPr>
              <w:jc w:val="center"/>
              <w:rPr>
                <w:rFonts w:ascii="Times New Roman" w:hAnsi="Times New Roman" w:cs="Times New Roman"/>
                <w:noProof/>
                <w:sz w:val="20"/>
                <w:szCs w:val="20"/>
                <w:lang w:eastAsia="tr-TR"/>
              </w:rPr>
            </w:pPr>
            <w:r w:rsidRPr="00DE2500">
              <w:rPr>
                <w:rFonts w:ascii="Times New Roman" w:hAnsi="Times New Roman" w:cs="Times New Roman"/>
                <w:noProof/>
                <w:sz w:val="20"/>
                <w:szCs w:val="20"/>
                <w:lang w:eastAsia="tr-TR"/>
              </w:rPr>
              <w:t>Modifiye zeolit</w:t>
            </w:r>
          </w:p>
        </w:tc>
        <w:tc>
          <w:tcPr>
            <w:tcW w:w="4531" w:type="dxa"/>
            <w:tcBorders>
              <w:top w:val="nil"/>
              <w:left w:val="nil"/>
              <w:bottom w:val="nil"/>
              <w:right w:val="nil"/>
            </w:tcBorders>
          </w:tcPr>
          <w:p w14:paraId="07302C4C" w14:textId="77777777" w:rsidR="005866B6" w:rsidRPr="00DE2500" w:rsidRDefault="005866B6" w:rsidP="00823A1D">
            <w:pPr>
              <w:jc w:val="center"/>
              <w:rPr>
                <w:rFonts w:ascii="Times New Roman" w:hAnsi="Times New Roman" w:cs="Times New Roman"/>
                <w:noProof/>
                <w:sz w:val="20"/>
                <w:szCs w:val="20"/>
                <w:lang w:eastAsia="tr-TR"/>
              </w:rPr>
            </w:pPr>
            <w:r w:rsidRPr="00DE2500">
              <w:rPr>
                <w:rFonts w:ascii="Times New Roman" w:hAnsi="Times New Roman" w:cs="Times New Roman"/>
                <w:sz w:val="20"/>
                <w:szCs w:val="20"/>
              </w:rPr>
              <w:t>Ham zeolit</w:t>
            </w:r>
          </w:p>
        </w:tc>
      </w:tr>
      <w:tr w:rsidR="005866B6" w:rsidRPr="00DE2500" w14:paraId="077D4BD3" w14:textId="77777777" w:rsidTr="003824F1">
        <w:trPr>
          <w:trHeight w:val="2098"/>
        </w:trPr>
        <w:tc>
          <w:tcPr>
            <w:tcW w:w="4531" w:type="dxa"/>
            <w:tcBorders>
              <w:top w:val="nil"/>
              <w:left w:val="nil"/>
              <w:bottom w:val="nil"/>
              <w:right w:val="nil"/>
            </w:tcBorders>
          </w:tcPr>
          <w:p w14:paraId="0EB16E5E" w14:textId="77777777" w:rsidR="005866B6" w:rsidRPr="00DE2500" w:rsidRDefault="005866B6" w:rsidP="00823A1D">
            <w:pPr>
              <w:rPr>
                <w:rFonts w:ascii="Times New Roman" w:hAnsi="Times New Roman" w:cs="Times New Roman"/>
                <w:sz w:val="20"/>
                <w:szCs w:val="20"/>
              </w:rPr>
            </w:pPr>
            <w:r w:rsidRPr="00DE2500">
              <w:rPr>
                <w:rFonts w:ascii="Times New Roman" w:hAnsi="Times New Roman" w:cs="Times New Roman"/>
                <w:noProof/>
                <w:sz w:val="20"/>
                <w:szCs w:val="20"/>
                <w:lang w:eastAsia="tr-TR"/>
              </w:rPr>
              <w:drawing>
                <wp:inline distT="0" distB="0" distL="0" distR="0" wp14:anchorId="68279F69" wp14:editId="531B75E8">
                  <wp:extent cx="2641710" cy="1328840"/>
                  <wp:effectExtent l="0" t="0" r="6350" b="5080"/>
                  <wp:docPr id="1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b="13850"/>
                          <a:stretch/>
                        </pic:blipFill>
                        <pic:spPr bwMode="auto">
                          <a:xfrm>
                            <a:off x="0" y="0"/>
                            <a:ext cx="2646737" cy="133136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31" w:type="dxa"/>
            <w:tcBorders>
              <w:top w:val="nil"/>
              <w:left w:val="nil"/>
              <w:bottom w:val="nil"/>
              <w:right w:val="nil"/>
            </w:tcBorders>
          </w:tcPr>
          <w:p w14:paraId="47E3C159" w14:textId="77777777" w:rsidR="005866B6" w:rsidRPr="00DE2500" w:rsidRDefault="005866B6" w:rsidP="00823A1D">
            <w:pPr>
              <w:rPr>
                <w:rFonts w:ascii="Times New Roman" w:hAnsi="Times New Roman" w:cs="Times New Roman"/>
                <w:sz w:val="20"/>
                <w:szCs w:val="20"/>
              </w:rPr>
            </w:pPr>
            <w:r w:rsidRPr="00DE2500">
              <w:rPr>
                <w:rFonts w:ascii="Times New Roman" w:hAnsi="Times New Roman" w:cs="Times New Roman"/>
                <w:noProof/>
                <w:sz w:val="20"/>
                <w:szCs w:val="20"/>
                <w:lang w:eastAsia="tr-TR"/>
              </w:rPr>
              <w:drawing>
                <wp:inline distT="0" distB="0" distL="0" distR="0" wp14:anchorId="5F871B4C" wp14:editId="5D2F2087">
                  <wp:extent cx="2469701" cy="1414602"/>
                  <wp:effectExtent l="0" t="0" r="6985" b="0"/>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84249" cy="1422935"/>
                          </a:xfrm>
                          <a:prstGeom prst="rect">
                            <a:avLst/>
                          </a:prstGeom>
                          <a:noFill/>
                          <a:ln>
                            <a:noFill/>
                          </a:ln>
                        </pic:spPr>
                      </pic:pic>
                    </a:graphicData>
                  </a:graphic>
                </wp:inline>
              </w:drawing>
            </w:r>
          </w:p>
        </w:tc>
      </w:tr>
      <w:tr w:rsidR="005866B6" w:rsidRPr="00DE2500" w14:paraId="68102E63" w14:textId="77777777" w:rsidTr="003824F1">
        <w:tc>
          <w:tcPr>
            <w:tcW w:w="9062" w:type="dxa"/>
            <w:gridSpan w:val="2"/>
            <w:tcBorders>
              <w:top w:val="nil"/>
              <w:left w:val="nil"/>
              <w:bottom w:val="nil"/>
              <w:right w:val="nil"/>
            </w:tcBorders>
          </w:tcPr>
          <w:p w14:paraId="6CD2A4FB" w14:textId="77777777" w:rsidR="005866B6" w:rsidRPr="00DE2500" w:rsidRDefault="005866B6" w:rsidP="00823A1D">
            <w:pPr>
              <w:rPr>
                <w:rFonts w:ascii="Times New Roman" w:hAnsi="Times New Roman" w:cs="Times New Roman"/>
                <w:sz w:val="20"/>
                <w:szCs w:val="20"/>
              </w:rPr>
            </w:pPr>
            <w:r w:rsidRPr="00DE2500">
              <w:rPr>
                <w:rFonts w:ascii="Times New Roman" w:hAnsi="Times New Roman" w:cs="Times New Roman"/>
                <w:b/>
                <w:bCs/>
                <w:noProof/>
                <w:sz w:val="20"/>
                <w:szCs w:val="20"/>
                <w:lang w:eastAsia="tr-TR"/>
              </w:rPr>
              <w:t>Şekil 5.</w:t>
            </w:r>
            <w:r w:rsidRPr="00DE2500">
              <w:rPr>
                <w:rFonts w:ascii="Times New Roman" w:hAnsi="Times New Roman" w:cs="Times New Roman"/>
                <w:noProof/>
                <w:sz w:val="20"/>
                <w:szCs w:val="20"/>
                <w:lang w:eastAsia="tr-TR"/>
              </w:rPr>
              <w:t xml:space="preserve"> </w:t>
            </w:r>
            <w:r w:rsidRPr="00DE2500">
              <w:rPr>
                <w:rFonts w:ascii="Times New Roman" w:hAnsi="Times New Roman" w:cs="Times New Roman"/>
                <w:sz w:val="20"/>
                <w:szCs w:val="20"/>
              </w:rPr>
              <w:t>Modifiye zeolit ve ham zeolit için EDX verileri</w:t>
            </w:r>
          </w:p>
        </w:tc>
      </w:tr>
    </w:tbl>
    <w:p w14:paraId="77AEB585" w14:textId="77777777" w:rsidR="003824F1" w:rsidRPr="00DE2500" w:rsidRDefault="003824F1" w:rsidP="00DA7206">
      <w:pPr>
        <w:spacing w:after="0" w:line="240" w:lineRule="auto"/>
        <w:jc w:val="both"/>
        <w:rPr>
          <w:rFonts w:ascii="Times New Roman" w:hAnsi="Times New Roman" w:cs="Times New Roman"/>
          <w:sz w:val="20"/>
          <w:szCs w:val="20"/>
        </w:rPr>
      </w:pPr>
    </w:p>
    <w:p w14:paraId="0BE0BEDA" w14:textId="6CF1148F" w:rsidR="005866B6" w:rsidRPr="00DE2500" w:rsidRDefault="005866B6" w:rsidP="003824F1">
      <w:pPr>
        <w:spacing w:after="0" w:line="240" w:lineRule="auto"/>
        <w:jc w:val="both"/>
        <w:rPr>
          <w:rFonts w:ascii="Times New Roman" w:hAnsi="Times New Roman" w:cs="Times New Roman"/>
          <w:bCs/>
          <w:sz w:val="20"/>
          <w:szCs w:val="20"/>
        </w:rPr>
      </w:pPr>
      <w:r w:rsidRPr="00DE2500">
        <w:rPr>
          <w:rFonts w:ascii="Times New Roman" w:hAnsi="Times New Roman" w:cs="Times New Roman"/>
          <w:sz w:val="20"/>
          <w:szCs w:val="20"/>
        </w:rPr>
        <w:t xml:space="preserve">Ardından, zeolit numunelerinin SEM analizleri ile yüzey yapıları, morfolojileri, boyutları ve genel özellikleri incelenmiştir. Hazırlanan zeolitlerin </w:t>
      </w:r>
      <w:proofErr w:type="spellStart"/>
      <w:r w:rsidRPr="00DE2500">
        <w:rPr>
          <w:rFonts w:ascii="Times New Roman" w:hAnsi="Times New Roman" w:cs="Times New Roman"/>
          <w:sz w:val="20"/>
          <w:szCs w:val="20"/>
        </w:rPr>
        <w:t>EtOH</w:t>
      </w:r>
      <w:proofErr w:type="spellEnd"/>
      <w:r w:rsidRPr="00DE2500">
        <w:rPr>
          <w:rFonts w:ascii="Times New Roman" w:hAnsi="Times New Roman" w:cs="Times New Roman"/>
          <w:sz w:val="20"/>
          <w:szCs w:val="20"/>
        </w:rPr>
        <w:t xml:space="preserve"> içerisindeki bir solüsyonu karbon yapıştırıcı üzerine damlatılmış ve kurutulduktan sonra yüksek vakumda alınan SEM görüntüleri Şekil 6’da verilmiştir. Ham zeolitte kristal tabakalı bir yapıda ve aglomere olduğu açık bir şekilde gözlenmektedir. Bu aglomerasyon temelinde zeolitlerin basit hidrojen bağları veya solüsyonun uygun olmaması gibi nedenler olabilir.  Temel bileşenlerin 2 µm’den büyük olduğu ve yer yer uzamış/kırık parçacıkların da olduğu gözlenmektedir.  </w:t>
      </w:r>
      <w:r w:rsidRPr="00DE2500">
        <w:rPr>
          <w:rFonts w:ascii="Times New Roman" w:hAnsi="Times New Roman" w:cs="Times New Roman"/>
          <w:bCs/>
          <w:sz w:val="20"/>
          <w:szCs w:val="20"/>
        </w:rPr>
        <w:t xml:space="preserve">Modifiye olan zeolitte ise temel olarak yapısal bir farklılık gözlenmemiştir. Ancak modifikasyon sonrası zeolitin kısmen daha büyük yapıları oluşturduğu söylenebilir. Bu temel olarak modifikasyon esnasındaki hidroliz kondenzasyon reaksiyonlarının bir sonucudur. Ortaya birçok </w:t>
      </w:r>
      <w:proofErr w:type="spellStart"/>
      <w:r w:rsidRPr="00DE2500">
        <w:rPr>
          <w:rFonts w:ascii="Times New Roman" w:hAnsi="Times New Roman" w:cs="Times New Roman"/>
          <w:bCs/>
          <w:sz w:val="20"/>
          <w:szCs w:val="20"/>
        </w:rPr>
        <w:t>silanol</w:t>
      </w:r>
      <w:proofErr w:type="spellEnd"/>
      <w:r w:rsidRPr="00DE2500">
        <w:rPr>
          <w:rFonts w:ascii="Times New Roman" w:hAnsi="Times New Roman" w:cs="Times New Roman"/>
          <w:bCs/>
          <w:sz w:val="20"/>
          <w:szCs w:val="20"/>
        </w:rPr>
        <w:t>, -OH grupları çıktığı için elektrostatik etkileşimler farklı tabakaların yüzeyden birbirlerine tutunmasını sağlayabilir. Bu işlem, XRD özelliklerinde belirgin bir değişikliğe neden olmazken EDX verilerinde ve yüzey özelliklerinde değişim net bir şekilde gözlenmiştir.</w:t>
      </w:r>
    </w:p>
    <w:p w14:paraId="48066C50" w14:textId="77777777" w:rsidR="005866B6" w:rsidRPr="00DE2500" w:rsidRDefault="005866B6" w:rsidP="005866B6">
      <w:pPr>
        <w:spacing w:before="120" w:after="120"/>
        <w:jc w:val="center"/>
        <w:outlineLvl w:val="0"/>
        <w:rPr>
          <w:rFonts w:ascii="Times New Roman" w:hAnsi="Times New Roman" w:cs="Times New Roman"/>
          <w:bCs/>
          <w:sz w:val="20"/>
          <w:szCs w:val="20"/>
        </w:rPr>
      </w:pPr>
      <w:r w:rsidRPr="00DE2500">
        <w:rPr>
          <w:rFonts w:ascii="Times New Roman" w:eastAsia="Times New Roman" w:hAnsi="Times New Roman" w:cs="Times New Roman"/>
          <w:noProof/>
          <w:sz w:val="20"/>
          <w:szCs w:val="20"/>
          <w:lang w:eastAsia="tr-TR"/>
        </w:rPr>
        <w:lastRenderedPageBreak/>
        <w:drawing>
          <wp:inline distT="0" distB="0" distL="0" distR="0" wp14:anchorId="73FFC6C9" wp14:editId="6EEEEFF4">
            <wp:extent cx="2348580" cy="1620520"/>
            <wp:effectExtent l="19050" t="19050" r="13970" b="1778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57556" cy="1626714"/>
                    </a:xfrm>
                    <a:prstGeom prst="rect">
                      <a:avLst/>
                    </a:prstGeom>
                    <a:noFill/>
                    <a:ln w="12700">
                      <a:solidFill>
                        <a:schemeClr val="bg1"/>
                      </a:solidFill>
                    </a:ln>
                  </pic:spPr>
                </pic:pic>
              </a:graphicData>
            </a:graphic>
          </wp:inline>
        </w:drawing>
      </w:r>
      <w:r w:rsidRPr="00DE2500">
        <w:rPr>
          <w:rFonts w:ascii="Times New Roman" w:eastAsia="Times New Roman" w:hAnsi="Times New Roman" w:cs="Times New Roman"/>
          <w:noProof/>
          <w:sz w:val="20"/>
          <w:szCs w:val="20"/>
          <w:lang w:eastAsia="tr-TR"/>
        </w:rPr>
        <w:drawing>
          <wp:inline distT="0" distB="0" distL="0" distR="0" wp14:anchorId="047F4844" wp14:editId="646E1854">
            <wp:extent cx="2346960" cy="1618397"/>
            <wp:effectExtent l="19050" t="19050" r="15240" b="20320"/>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59876" cy="1627303"/>
                    </a:xfrm>
                    <a:prstGeom prst="rect">
                      <a:avLst/>
                    </a:prstGeom>
                    <a:noFill/>
                    <a:ln w="12700">
                      <a:solidFill>
                        <a:schemeClr val="bg1"/>
                      </a:solidFill>
                    </a:ln>
                  </pic:spPr>
                </pic:pic>
              </a:graphicData>
            </a:graphic>
          </wp:inline>
        </w:drawing>
      </w:r>
    </w:p>
    <w:p w14:paraId="6A78C5B0" w14:textId="0923DA75" w:rsidR="00DA7206" w:rsidRPr="00DE2500" w:rsidRDefault="005866B6" w:rsidP="00DA7206">
      <w:pPr>
        <w:spacing w:after="0" w:line="240" w:lineRule="auto"/>
        <w:jc w:val="both"/>
        <w:outlineLvl w:val="0"/>
        <w:rPr>
          <w:rFonts w:ascii="Times New Roman" w:hAnsi="Times New Roman" w:cs="Times New Roman"/>
          <w:bCs/>
          <w:sz w:val="20"/>
          <w:szCs w:val="20"/>
        </w:rPr>
      </w:pPr>
      <w:r w:rsidRPr="00DE2500">
        <w:rPr>
          <w:rFonts w:ascii="Times New Roman" w:hAnsi="Times New Roman" w:cs="Times New Roman"/>
          <w:b/>
          <w:bCs/>
          <w:sz w:val="20"/>
          <w:szCs w:val="20"/>
        </w:rPr>
        <w:t>Şekil 6.</w:t>
      </w:r>
      <w:r w:rsidRPr="00DE2500">
        <w:rPr>
          <w:rFonts w:ascii="Times New Roman" w:hAnsi="Times New Roman" w:cs="Times New Roman"/>
          <w:bCs/>
          <w:sz w:val="20"/>
          <w:szCs w:val="20"/>
        </w:rPr>
        <w:t xml:space="preserve"> Ham (sol) ve modifiye (sağ) zeolitlerin SEM resimleri</w:t>
      </w:r>
    </w:p>
    <w:p w14:paraId="3F807E64" w14:textId="77777777" w:rsidR="00DA7206" w:rsidRPr="00DE2500" w:rsidRDefault="00DA7206" w:rsidP="00DA7206">
      <w:pPr>
        <w:spacing w:after="0" w:line="240" w:lineRule="auto"/>
        <w:jc w:val="both"/>
        <w:outlineLvl w:val="0"/>
        <w:rPr>
          <w:rFonts w:ascii="Times New Roman" w:hAnsi="Times New Roman" w:cs="Times New Roman"/>
          <w:bCs/>
          <w:sz w:val="20"/>
          <w:szCs w:val="20"/>
        </w:rPr>
      </w:pPr>
    </w:p>
    <w:p w14:paraId="171F87A5" w14:textId="77777777" w:rsidR="005866B6" w:rsidRPr="00DE2500" w:rsidRDefault="005866B6" w:rsidP="005866B6">
      <w:pPr>
        <w:spacing w:before="120" w:after="120"/>
        <w:jc w:val="both"/>
        <w:rPr>
          <w:rFonts w:ascii="Times New Roman" w:eastAsia="Times New Roman" w:hAnsi="Times New Roman" w:cs="Times New Roman"/>
          <w:sz w:val="20"/>
          <w:szCs w:val="20"/>
        </w:rPr>
      </w:pPr>
      <w:r w:rsidRPr="00DE2500">
        <w:rPr>
          <w:rFonts w:ascii="Times New Roman" w:eastAsia="Times New Roman" w:hAnsi="Times New Roman" w:cs="Times New Roman"/>
          <w:sz w:val="20"/>
          <w:szCs w:val="20"/>
        </w:rPr>
        <w:t xml:space="preserve">Termogravimetrik analizler 20 </w:t>
      </w:r>
      <w:r w:rsidRPr="00DE2500">
        <w:rPr>
          <w:rFonts w:ascii="Times New Roman" w:eastAsia="Times New Roman" w:hAnsi="Times New Roman" w:cs="Times New Roman"/>
          <w:sz w:val="20"/>
          <w:szCs w:val="20"/>
          <w:vertAlign w:val="superscript"/>
        </w:rPr>
        <w:t>0</w:t>
      </w:r>
      <w:r w:rsidRPr="00DE2500">
        <w:rPr>
          <w:rFonts w:ascii="Times New Roman" w:eastAsia="Times New Roman" w:hAnsi="Times New Roman" w:cs="Times New Roman"/>
          <w:sz w:val="20"/>
          <w:szCs w:val="20"/>
        </w:rPr>
        <w:t>C ısıtma hızı ile azot atmosferinde gerçekleştirilmiştir. Elde edilen sonuçlar, modifikasyonun reel bir şekilde gerçekleştiğini göstermektedir (Şekil 7). Ham zeolit için toplam ağırlık kaybı %14’tür. Bu kayıp yapıdaki kristal suyundan ve ayrıca varsa karbonat yapılarının CO</w:t>
      </w:r>
      <w:r w:rsidRPr="00DE2500">
        <w:rPr>
          <w:rFonts w:ascii="Times New Roman" w:eastAsia="Times New Roman" w:hAnsi="Times New Roman" w:cs="Times New Roman"/>
          <w:sz w:val="20"/>
          <w:szCs w:val="20"/>
          <w:vertAlign w:val="subscript"/>
        </w:rPr>
        <w:t>2</w:t>
      </w:r>
      <w:r w:rsidRPr="00DE2500">
        <w:rPr>
          <w:rFonts w:ascii="Times New Roman" w:eastAsia="Times New Roman" w:hAnsi="Times New Roman" w:cs="Times New Roman"/>
          <w:sz w:val="20"/>
          <w:szCs w:val="20"/>
        </w:rPr>
        <w:t xml:space="preserve"> şeklinde </w:t>
      </w:r>
      <w:proofErr w:type="spellStart"/>
      <w:r w:rsidRPr="00DE2500">
        <w:rPr>
          <w:rFonts w:ascii="Times New Roman" w:eastAsia="Times New Roman" w:hAnsi="Times New Roman" w:cs="Times New Roman"/>
          <w:sz w:val="20"/>
          <w:szCs w:val="20"/>
        </w:rPr>
        <w:t>bozunmasından</w:t>
      </w:r>
      <w:proofErr w:type="spellEnd"/>
      <w:r w:rsidRPr="00DE2500">
        <w:rPr>
          <w:rFonts w:ascii="Times New Roman" w:eastAsia="Times New Roman" w:hAnsi="Times New Roman" w:cs="Times New Roman"/>
          <w:sz w:val="20"/>
          <w:szCs w:val="20"/>
        </w:rPr>
        <w:t xml:space="preserve"> kaynaklanmış olabilir. Özellikle ~ 600 </w:t>
      </w:r>
      <w:r w:rsidRPr="00DE2500">
        <w:rPr>
          <w:rFonts w:ascii="Times New Roman" w:eastAsia="Times New Roman" w:hAnsi="Times New Roman" w:cs="Times New Roman"/>
          <w:sz w:val="20"/>
          <w:szCs w:val="20"/>
          <w:vertAlign w:val="superscript"/>
        </w:rPr>
        <w:t>0</w:t>
      </w:r>
      <w:r w:rsidRPr="00DE2500">
        <w:rPr>
          <w:rFonts w:ascii="Times New Roman" w:eastAsia="Times New Roman" w:hAnsi="Times New Roman" w:cs="Times New Roman"/>
          <w:sz w:val="20"/>
          <w:szCs w:val="20"/>
        </w:rPr>
        <w:t xml:space="preserve">C’de artık </w:t>
      </w:r>
      <w:proofErr w:type="spellStart"/>
      <w:r w:rsidRPr="00DE2500">
        <w:rPr>
          <w:rFonts w:ascii="Times New Roman" w:eastAsia="Times New Roman" w:hAnsi="Times New Roman" w:cs="Times New Roman"/>
          <w:sz w:val="20"/>
          <w:szCs w:val="20"/>
        </w:rPr>
        <w:t>bozunma</w:t>
      </w:r>
      <w:proofErr w:type="spellEnd"/>
      <w:r w:rsidRPr="00DE2500">
        <w:rPr>
          <w:rFonts w:ascii="Times New Roman" w:eastAsia="Times New Roman" w:hAnsi="Times New Roman" w:cs="Times New Roman"/>
          <w:sz w:val="20"/>
          <w:szCs w:val="20"/>
        </w:rPr>
        <w:t xml:space="preserve"> sona erdiğinden </w:t>
      </w:r>
      <w:proofErr w:type="gramStart"/>
      <w:r w:rsidRPr="00DE2500">
        <w:rPr>
          <w:rFonts w:ascii="Times New Roman" w:eastAsia="Times New Roman" w:hAnsi="Times New Roman" w:cs="Times New Roman"/>
          <w:sz w:val="20"/>
          <w:szCs w:val="20"/>
        </w:rPr>
        <w:t>stabil</w:t>
      </w:r>
      <w:proofErr w:type="gramEnd"/>
      <w:r w:rsidRPr="00DE2500">
        <w:rPr>
          <w:rFonts w:ascii="Times New Roman" w:eastAsia="Times New Roman" w:hAnsi="Times New Roman" w:cs="Times New Roman"/>
          <w:sz w:val="20"/>
          <w:szCs w:val="20"/>
        </w:rPr>
        <w:t xml:space="preserve"> bir ağırlık gözlenmiştir.</w:t>
      </w:r>
    </w:p>
    <w:p w14:paraId="2FA382C2" w14:textId="77777777" w:rsidR="005866B6" w:rsidRPr="00DE2500" w:rsidRDefault="005866B6" w:rsidP="005866B6">
      <w:pPr>
        <w:spacing w:before="120" w:after="120"/>
        <w:jc w:val="center"/>
        <w:rPr>
          <w:rFonts w:ascii="Times New Roman" w:eastAsia="Times New Roman" w:hAnsi="Times New Roman" w:cs="Times New Roman"/>
          <w:sz w:val="24"/>
          <w:szCs w:val="24"/>
        </w:rPr>
      </w:pPr>
      <w:r w:rsidRPr="00DE2500">
        <w:rPr>
          <w:rFonts w:ascii="Times New Roman" w:hAnsi="Times New Roman" w:cs="Times New Roman"/>
          <w:noProof/>
          <w:lang w:eastAsia="tr-TR"/>
        </w:rPr>
        <w:drawing>
          <wp:inline distT="0" distB="0" distL="0" distR="0" wp14:anchorId="118D644A" wp14:editId="52EF8FF8">
            <wp:extent cx="2164080" cy="1374564"/>
            <wp:effectExtent l="0" t="0" r="7620" b="0"/>
            <wp:docPr id="20" name="Picture 4" descr="MF86.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MF86.wmf"/>
                    <pic:cNvPicPr>
                      <a:picLocks/>
                    </pic:cNvPicPr>
                  </pic:nvPicPr>
                  <pic:blipFill>
                    <a:blip r:embed="rId16"/>
                    <a:stretch>
                      <a:fillRect/>
                    </a:stretch>
                  </pic:blipFill>
                  <pic:spPr>
                    <a:xfrm>
                      <a:off x="0" y="0"/>
                      <a:ext cx="2172569" cy="1379956"/>
                    </a:xfrm>
                    <a:prstGeom prst="rect">
                      <a:avLst/>
                    </a:prstGeom>
                  </pic:spPr>
                </pic:pic>
              </a:graphicData>
            </a:graphic>
          </wp:inline>
        </w:drawing>
      </w:r>
      <w:r w:rsidRPr="00DE2500">
        <w:rPr>
          <w:rFonts w:ascii="Times New Roman" w:hAnsi="Times New Roman" w:cs="Times New Roman"/>
          <w:noProof/>
          <w:lang w:eastAsia="tr-TR"/>
        </w:rPr>
        <w:drawing>
          <wp:inline distT="0" distB="0" distL="0" distR="0" wp14:anchorId="432D8E9A" wp14:editId="7895522E">
            <wp:extent cx="2240280" cy="1422964"/>
            <wp:effectExtent l="0" t="0" r="7620" b="6350"/>
            <wp:docPr id="21" name="Picture 4" descr="MF8D.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MF8D.wmf"/>
                    <pic:cNvPicPr>
                      <a:picLocks/>
                    </pic:cNvPicPr>
                  </pic:nvPicPr>
                  <pic:blipFill>
                    <a:blip r:embed="rId17"/>
                    <a:stretch>
                      <a:fillRect/>
                    </a:stretch>
                  </pic:blipFill>
                  <pic:spPr>
                    <a:xfrm>
                      <a:off x="0" y="0"/>
                      <a:ext cx="2247179" cy="1427346"/>
                    </a:xfrm>
                    <a:prstGeom prst="rect">
                      <a:avLst/>
                    </a:prstGeom>
                  </pic:spPr>
                </pic:pic>
              </a:graphicData>
            </a:graphic>
          </wp:inline>
        </w:drawing>
      </w:r>
    </w:p>
    <w:p w14:paraId="4DDF2CCC" w14:textId="0E9A2D7D" w:rsidR="005866B6" w:rsidRPr="00DE2500" w:rsidRDefault="005866B6" w:rsidP="003824F1">
      <w:pPr>
        <w:spacing w:after="0" w:line="240" w:lineRule="auto"/>
        <w:rPr>
          <w:rFonts w:ascii="Times New Roman" w:hAnsi="Times New Roman" w:cs="Times New Roman"/>
          <w:sz w:val="20"/>
          <w:szCs w:val="20"/>
        </w:rPr>
      </w:pPr>
      <w:r w:rsidRPr="00DE2500">
        <w:rPr>
          <w:rFonts w:ascii="Times New Roman" w:hAnsi="Times New Roman" w:cs="Times New Roman"/>
          <w:b/>
          <w:sz w:val="20"/>
          <w:szCs w:val="20"/>
        </w:rPr>
        <w:t>Şekil 7.</w:t>
      </w:r>
      <w:r w:rsidRPr="00DE2500">
        <w:rPr>
          <w:rFonts w:ascii="Times New Roman" w:hAnsi="Times New Roman" w:cs="Times New Roman"/>
          <w:sz w:val="20"/>
          <w:szCs w:val="20"/>
        </w:rPr>
        <w:t xml:space="preserve"> Ham (sol) ve modifiye (sağ) zeolitlerin </w:t>
      </w:r>
      <w:r w:rsidRPr="00DE2500">
        <w:rPr>
          <w:rFonts w:ascii="Times New Roman" w:eastAsia="Times New Roman" w:hAnsi="Times New Roman" w:cs="Times New Roman"/>
          <w:sz w:val="20"/>
          <w:szCs w:val="20"/>
        </w:rPr>
        <w:t>TG-DTA grafikleri</w:t>
      </w:r>
    </w:p>
    <w:p w14:paraId="4BCFDAFE" w14:textId="77777777" w:rsidR="003824F1" w:rsidRPr="00DE2500" w:rsidRDefault="003824F1" w:rsidP="003824F1">
      <w:pPr>
        <w:spacing w:after="0" w:line="240" w:lineRule="auto"/>
        <w:rPr>
          <w:rFonts w:ascii="Times New Roman" w:hAnsi="Times New Roman" w:cs="Times New Roman"/>
          <w:sz w:val="20"/>
          <w:szCs w:val="20"/>
        </w:rPr>
      </w:pPr>
    </w:p>
    <w:p w14:paraId="1498FB02" w14:textId="439A24D0" w:rsidR="003824F1" w:rsidRPr="00DE2500" w:rsidRDefault="005866B6" w:rsidP="003824F1">
      <w:pPr>
        <w:spacing w:after="0" w:line="240" w:lineRule="auto"/>
        <w:jc w:val="both"/>
        <w:rPr>
          <w:rFonts w:ascii="Times New Roman" w:eastAsia="Times New Roman" w:hAnsi="Times New Roman" w:cs="Times New Roman"/>
          <w:sz w:val="20"/>
          <w:szCs w:val="20"/>
        </w:rPr>
      </w:pPr>
      <w:r w:rsidRPr="00DE2500">
        <w:rPr>
          <w:rFonts w:ascii="Times New Roman" w:eastAsia="Times New Roman" w:hAnsi="Times New Roman" w:cs="Times New Roman"/>
          <w:sz w:val="20"/>
          <w:szCs w:val="20"/>
        </w:rPr>
        <w:t xml:space="preserve">Modifiye zeolitin TG-DTA grafiğinde ise, yaklaşık 3 bölgede </w:t>
      </w:r>
      <w:proofErr w:type="spellStart"/>
      <w:r w:rsidRPr="00DE2500">
        <w:rPr>
          <w:rFonts w:ascii="Times New Roman" w:eastAsia="Times New Roman" w:hAnsi="Times New Roman" w:cs="Times New Roman"/>
          <w:sz w:val="20"/>
          <w:szCs w:val="20"/>
        </w:rPr>
        <w:t>bozunma</w:t>
      </w:r>
      <w:proofErr w:type="spellEnd"/>
      <w:r w:rsidRPr="00DE2500">
        <w:rPr>
          <w:rFonts w:ascii="Times New Roman" w:eastAsia="Times New Roman" w:hAnsi="Times New Roman" w:cs="Times New Roman"/>
          <w:sz w:val="20"/>
          <w:szCs w:val="20"/>
        </w:rPr>
        <w:t xml:space="preserve"> gözlenmektedir. Bu </w:t>
      </w:r>
      <w:proofErr w:type="spellStart"/>
      <w:r w:rsidRPr="00DE2500">
        <w:rPr>
          <w:rFonts w:ascii="Times New Roman" w:eastAsia="Times New Roman" w:hAnsi="Times New Roman" w:cs="Times New Roman"/>
          <w:sz w:val="20"/>
          <w:szCs w:val="20"/>
        </w:rPr>
        <w:t>bozunmalar</w:t>
      </w:r>
      <w:proofErr w:type="spellEnd"/>
      <w:r w:rsidRPr="00DE2500">
        <w:rPr>
          <w:rFonts w:ascii="Times New Roman" w:eastAsia="Times New Roman" w:hAnsi="Times New Roman" w:cs="Times New Roman"/>
          <w:sz w:val="20"/>
          <w:szCs w:val="20"/>
        </w:rPr>
        <w:t xml:space="preserve"> ~ 180 </w:t>
      </w:r>
      <w:r w:rsidRPr="00DE2500">
        <w:rPr>
          <w:rFonts w:ascii="Times New Roman" w:eastAsia="Times New Roman" w:hAnsi="Times New Roman" w:cs="Times New Roman"/>
          <w:sz w:val="20"/>
          <w:szCs w:val="20"/>
          <w:vertAlign w:val="superscript"/>
        </w:rPr>
        <w:t>0</w:t>
      </w:r>
      <w:r w:rsidRPr="00DE2500">
        <w:rPr>
          <w:rFonts w:ascii="Times New Roman" w:eastAsia="Times New Roman" w:hAnsi="Times New Roman" w:cs="Times New Roman"/>
          <w:sz w:val="20"/>
          <w:szCs w:val="20"/>
        </w:rPr>
        <w:t xml:space="preserve">C ye dek uçucu bileşiklerin ortamdan uzaklaşması ile ~ % 8-9 oranında, ~ 200-400 </w:t>
      </w:r>
      <w:r w:rsidRPr="00DE2500">
        <w:rPr>
          <w:rFonts w:ascii="Times New Roman" w:eastAsia="Times New Roman" w:hAnsi="Times New Roman" w:cs="Times New Roman"/>
          <w:sz w:val="20"/>
          <w:szCs w:val="20"/>
          <w:vertAlign w:val="superscript"/>
        </w:rPr>
        <w:t>0</w:t>
      </w:r>
      <w:r w:rsidRPr="00DE2500">
        <w:rPr>
          <w:rFonts w:ascii="Times New Roman" w:eastAsia="Times New Roman" w:hAnsi="Times New Roman" w:cs="Times New Roman"/>
          <w:sz w:val="20"/>
          <w:szCs w:val="20"/>
        </w:rPr>
        <w:t xml:space="preserve">C arasında  % 4-5 oranında bir kayıp şeklinde gözlenmektedir. Bundan sonra da kalan organik gruplar oksidasyon ile ortamdan uzaklaşır ki bu durum 650 </w:t>
      </w:r>
      <w:r w:rsidRPr="00DE2500">
        <w:rPr>
          <w:rFonts w:ascii="Times New Roman" w:eastAsia="Times New Roman" w:hAnsi="Times New Roman" w:cs="Times New Roman"/>
          <w:sz w:val="20"/>
          <w:szCs w:val="20"/>
          <w:vertAlign w:val="superscript"/>
        </w:rPr>
        <w:t>0</w:t>
      </w:r>
      <w:r w:rsidRPr="00DE2500">
        <w:rPr>
          <w:rFonts w:ascii="Times New Roman" w:eastAsia="Times New Roman" w:hAnsi="Times New Roman" w:cs="Times New Roman"/>
          <w:sz w:val="20"/>
          <w:szCs w:val="20"/>
        </w:rPr>
        <w:t>C ye dek devam eder.  Bu miktar da ~ % 9-10 oranındadır. Bu noktadan sonra herhangi bir ağırlık kaybı gözlenmez. Toplamda % 25’lik ağırlık kaybı açık bir şekilde zeolit modifikasyonunun başarılı bir şekilde gerçekleştiğini göstermektedir.</w:t>
      </w:r>
    </w:p>
    <w:p w14:paraId="0EFB1528" w14:textId="77777777" w:rsidR="005866B6" w:rsidRPr="00DE2500" w:rsidRDefault="005866B6" w:rsidP="00DA7206">
      <w:pPr>
        <w:spacing w:before="240" w:line="240" w:lineRule="auto"/>
        <w:outlineLvl w:val="0"/>
        <w:rPr>
          <w:rFonts w:ascii="Times New Roman" w:hAnsi="Times New Roman" w:cs="Times New Roman"/>
          <w:b/>
          <w:sz w:val="20"/>
          <w:szCs w:val="20"/>
        </w:rPr>
      </w:pPr>
      <w:r w:rsidRPr="00DE2500">
        <w:rPr>
          <w:rFonts w:ascii="Times New Roman" w:hAnsi="Times New Roman" w:cs="Times New Roman"/>
          <w:b/>
          <w:sz w:val="20"/>
          <w:szCs w:val="20"/>
        </w:rPr>
        <w:t xml:space="preserve">3.2. Ağır metallerin adsorpsiyonu </w:t>
      </w:r>
    </w:p>
    <w:p w14:paraId="03754A93" w14:textId="1E10EFFD" w:rsidR="005866B6" w:rsidRPr="00DE2500" w:rsidRDefault="005866B6" w:rsidP="003824F1">
      <w:pPr>
        <w:spacing w:after="0" w:line="240" w:lineRule="auto"/>
        <w:jc w:val="both"/>
        <w:rPr>
          <w:rFonts w:ascii="Times New Roman" w:hAnsi="Times New Roman" w:cs="Times New Roman"/>
          <w:sz w:val="20"/>
          <w:szCs w:val="20"/>
        </w:rPr>
      </w:pPr>
      <w:r w:rsidRPr="00DE2500">
        <w:rPr>
          <w:rFonts w:ascii="Times New Roman" w:eastAsia="Times New Roman" w:hAnsi="Times New Roman" w:cs="Times New Roman"/>
          <w:sz w:val="20"/>
          <w:szCs w:val="20"/>
        </w:rPr>
        <w:t xml:space="preserve">Sırasıyla zeolit ve modifiye zeolit kullanılarak atık sulardaki Cu, </w:t>
      </w:r>
      <w:proofErr w:type="spellStart"/>
      <w:r w:rsidRPr="00DE2500">
        <w:rPr>
          <w:rFonts w:ascii="Times New Roman" w:eastAsia="Times New Roman" w:hAnsi="Times New Roman" w:cs="Times New Roman"/>
          <w:sz w:val="20"/>
          <w:szCs w:val="20"/>
        </w:rPr>
        <w:t>Ni</w:t>
      </w:r>
      <w:proofErr w:type="spellEnd"/>
      <w:r w:rsidRPr="00DE2500">
        <w:rPr>
          <w:rFonts w:ascii="Times New Roman" w:eastAsia="Times New Roman" w:hAnsi="Times New Roman" w:cs="Times New Roman"/>
          <w:sz w:val="20"/>
          <w:szCs w:val="20"/>
        </w:rPr>
        <w:t xml:space="preserve"> ve Cr ağır metallerin giderimi üzerine Çizelge 2’deki L16 </w:t>
      </w:r>
      <w:proofErr w:type="spellStart"/>
      <w:r w:rsidRPr="00DE2500">
        <w:rPr>
          <w:rFonts w:ascii="Times New Roman" w:eastAsia="Times New Roman" w:hAnsi="Times New Roman" w:cs="Times New Roman"/>
          <w:sz w:val="20"/>
          <w:szCs w:val="20"/>
        </w:rPr>
        <w:t>Taguchi</w:t>
      </w:r>
      <w:proofErr w:type="spellEnd"/>
      <w:r w:rsidRPr="00DE2500">
        <w:rPr>
          <w:rFonts w:ascii="Times New Roman" w:eastAsia="Times New Roman" w:hAnsi="Times New Roman" w:cs="Times New Roman"/>
          <w:sz w:val="20"/>
          <w:szCs w:val="20"/>
        </w:rPr>
        <w:t xml:space="preserve"> deney modeli kullanılarak deneyler gerçekleştirilmiştir</w:t>
      </w:r>
      <w:r w:rsidR="00DA7206" w:rsidRPr="00DE2500">
        <w:rPr>
          <w:rFonts w:ascii="Times New Roman" w:hAnsi="Times New Roman" w:cs="Times New Roman"/>
          <w:color w:val="000000"/>
          <w:sz w:val="20"/>
          <w:szCs w:val="20"/>
        </w:rPr>
        <w:t xml:space="preserve">. </w:t>
      </w:r>
      <w:r w:rsidR="000E37B9" w:rsidRPr="00DE2500">
        <w:rPr>
          <w:rFonts w:ascii="Times New Roman" w:hAnsi="Times New Roman" w:cs="Times New Roman"/>
          <w:sz w:val="20"/>
          <w:szCs w:val="20"/>
        </w:rPr>
        <w:t>Ham zeolit ve modifiye zeolit ile yapılan karşılaştırmalı ICP-MS analiz sonuçları çizelge 3’de görüldüğü gibidir.</w:t>
      </w:r>
    </w:p>
    <w:p w14:paraId="6ED5BD40" w14:textId="77777777" w:rsidR="000E37B9" w:rsidRPr="00DE2500" w:rsidRDefault="000E37B9" w:rsidP="003824F1">
      <w:pPr>
        <w:spacing w:after="0" w:line="240" w:lineRule="auto"/>
        <w:jc w:val="both"/>
        <w:rPr>
          <w:rFonts w:ascii="Times New Roman" w:hAnsi="Times New Roman" w:cs="Times New Roman"/>
          <w:sz w:val="20"/>
          <w:szCs w:val="20"/>
        </w:rPr>
      </w:pPr>
    </w:p>
    <w:p w14:paraId="2284AEFA" w14:textId="77777777" w:rsidR="000E37B9" w:rsidRPr="00DE2500" w:rsidRDefault="000E37B9" w:rsidP="003824F1">
      <w:pPr>
        <w:spacing w:after="0" w:line="240" w:lineRule="auto"/>
        <w:jc w:val="both"/>
        <w:rPr>
          <w:rFonts w:ascii="Times New Roman" w:hAnsi="Times New Roman" w:cs="Times New Roman"/>
          <w:sz w:val="20"/>
          <w:szCs w:val="20"/>
        </w:rPr>
      </w:pPr>
    </w:p>
    <w:p w14:paraId="4FB16F76" w14:textId="77777777" w:rsidR="000E37B9" w:rsidRPr="00DE2500" w:rsidRDefault="000E37B9" w:rsidP="003824F1">
      <w:pPr>
        <w:spacing w:after="0" w:line="240" w:lineRule="auto"/>
        <w:jc w:val="both"/>
        <w:rPr>
          <w:rFonts w:ascii="Times New Roman" w:eastAsia="Times New Roman" w:hAnsi="Times New Roman" w:cs="Times New Roman"/>
          <w:sz w:val="20"/>
          <w:szCs w:val="20"/>
        </w:rPr>
      </w:pPr>
    </w:p>
    <w:p w14:paraId="45BAA7D1" w14:textId="77777777" w:rsidR="005866B6" w:rsidRPr="00DE2500" w:rsidRDefault="005866B6" w:rsidP="003824F1">
      <w:pPr>
        <w:pStyle w:val="ResimYazs"/>
        <w:spacing w:after="0"/>
        <w:jc w:val="center"/>
        <w:rPr>
          <w:rFonts w:ascii="Times New Roman" w:hAnsi="Times New Roman" w:cs="Times New Roman"/>
          <w:i w:val="0"/>
          <w:iCs w:val="0"/>
          <w:color w:val="auto"/>
          <w:sz w:val="20"/>
          <w:szCs w:val="20"/>
        </w:rPr>
      </w:pPr>
      <w:r w:rsidRPr="00DE2500">
        <w:rPr>
          <w:rFonts w:ascii="Times New Roman" w:hAnsi="Times New Roman" w:cs="Times New Roman"/>
          <w:b/>
          <w:bCs/>
          <w:i w:val="0"/>
          <w:iCs w:val="0"/>
          <w:color w:val="auto"/>
          <w:sz w:val="20"/>
          <w:szCs w:val="20"/>
        </w:rPr>
        <w:lastRenderedPageBreak/>
        <w:t>Çizelge 3.</w:t>
      </w:r>
      <w:r w:rsidRPr="00DE2500">
        <w:rPr>
          <w:rFonts w:ascii="Times New Roman" w:hAnsi="Times New Roman" w:cs="Times New Roman"/>
          <w:i w:val="0"/>
          <w:iCs w:val="0"/>
          <w:color w:val="auto"/>
          <w:sz w:val="20"/>
          <w:szCs w:val="20"/>
        </w:rPr>
        <w:t xml:space="preserve"> Ham zeolit ve modifiye zeolit ile yapılan karşılaştırmalı ICP-MS analiz sonuçları</w:t>
      </w:r>
    </w:p>
    <w:tbl>
      <w:tblPr>
        <w:tblStyle w:val="TabloKlavuzu"/>
        <w:tblW w:w="0" w:type="auto"/>
        <w:jc w:val="center"/>
        <w:tblLook w:val="04A0" w:firstRow="1" w:lastRow="0" w:firstColumn="1" w:lastColumn="0" w:noHBand="0" w:noVBand="1"/>
      </w:tblPr>
      <w:tblGrid>
        <w:gridCol w:w="710"/>
        <w:gridCol w:w="656"/>
        <w:gridCol w:w="830"/>
        <w:gridCol w:w="656"/>
        <w:gridCol w:w="830"/>
        <w:gridCol w:w="656"/>
        <w:gridCol w:w="830"/>
      </w:tblGrid>
      <w:tr w:rsidR="005866B6" w:rsidRPr="00DE2500" w14:paraId="029495A6" w14:textId="77777777" w:rsidTr="00823A1D">
        <w:trPr>
          <w:jc w:val="center"/>
        </w:trPr>
        <w:tc>
          <w:tcPr>
            <w:tcW w:w="0" w:type="auto"/>
          </w:tcPr>
          <w:p w14:paraId="24C4E288" w14:textId="77777777" w:rsidR="005866B6" w:rsidRPr="00DE2500" w:rsidRDefault="005866B6" w:rsidP="00823A1D">
            <w:pPr>
              <w:rPr>
                <w:rFonts w:ascii="Times New Roman" w:hAnsi="Times New Roman" w:cs="Times New Roman"/>
                <w:sz w:val="16"/>
                <w:szCs w:val="16"/>
              </w:rPr>
            </w:pPr>
          </w:p>
        </w:tc>
        <w:tc>
          <w:tcPr>
            <w:tcW w:w="0" w:type="auto"/>
            <w:gridSpan w:val="2"/>
          </w:tcPr>
          <w:p w14:paraId="30333A9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b/>
                <w:color w:val="000000"/>
                <w:sz w:val="16"/>
                <w:szCs w:val="16"/>
              </w:rPr>
              <w:t>Cr mg\L (ppm)</w:t>
            </w:r>
          </w:p>
        </w:tc>
        <w:tc>
          <w:tcPr>
            <w:tcW w:w="0" w:type="auto"/>
            <w:gridSpan w:val="2"/>
          </w:tcPr>
          <w:p w14:paraId="385AD199" w14:textId="77777777" w:rsidR="005866B6" w:rsidRPr="00DE2500" w:rsidRDefault="005866B6" w:rsidP="00823A1D">
            <w:pPr>
              <w:rPr>
                <w:rFonts w:ascii="Times New Roman" w:hAnsi="Times New Roman" w:cs="Times New Roman"/>
                <w:sz w:val="16"/>
                <w:szCs w:val="16"/>
              </w:rPr>
            </w:pPr>
            <w:proofErr w:type="spellStart"/>
            <w:r w:rsidRPr="00DE2500">
              <w:rPr>
                <w:rFonts w:ascii="Times New Roman" w:hAnsi="Times New Roman" w:cs="Times New Roman"/>
                <w:b/>
                <w:color w:val="000000"/>
                <w:sz w:val="16"/>
                <w:szCs w:val="16"/>
              </w:rPr>
              <w:t>Ni</w:t>
            </w:r>
            <w:proofErr w:type="spellEnd"/>
            <w:r w:rsidRPr="00DE2500">
              <w:rPr>
                <w:rFonts w:ascii="Times New Roman" w:hAnsi="Times New Roman" w:cs="Times New Roman"/>
                <w:b/>
                <w:color w:val="000000"/>
                <w:sz w:val="16"/>
                <w:szCs w:val="16"/>
              </w:rPr>
              <w:t xml:space="preserve"> mg\L (</w:t>
            </w:r>
            <w:proofErr w:type="spellStart"/>
            <w:r w:rsidRPr="00DE2500">
              <w:rPr>
                <w:rFonts w:ascii="Times New Roman" w:hAnsi="Times New Roman" w:cs="Times New Roman"/>
                <w:b/>
                <w:color w:val="000000"/>
                <w:sz w:val="16"/>
                <w:szCs w:val="16"/>
              </w:rPr>
              <w:t>ppm</w:t>
            </w:r>
            <w:proofErr w:type="spellEnd"/>
            <w:r w:rsidRPr="00DE2500">
              <w:rPr>
                <w:rFonts w:ascii="Times New Roman" w:hAnsi="Times New Roman" w:cs="Times New Roman"/>
                <w:b/>
                <w:color w:val="000000"/>
                <w:sz w:val="16"/>
                <w:szCs w:val="16"/>
              </w:rPr>
              <w:t>)</w:t>
            </w:r>
          </w:p>
        </w:tc>
        <w:tc>
          <w:tcPr>
            <w:tcW w:w="0" w:type="auto"/>
            <w:gridSpan w:val="2"/>
          </w:tcPr>
          <w:p w14:paraId="0F27BD44"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b/>
                <w:color w:val="000000"/>
                <w:sz w:val="16"/>
                <w:szCs w:val="16"/>
              </w:rPr>
              <w:t>Cu mg\L (ppm)</w:t>
            </w:r>
          </w:p>
        </w:tc>
      </w:tr>
      <w:tr w:rsidR="005866B6" w:rsidRPr="00DE2500" w14:paraId="10CAC3E2" w14:textId="77777777" w:rsidTr="00823A1D">
        <w:trPr>
          <w:jc w:val="center"/>
        </w:trPr>
        <w:tc>
          <w:tcPr>
            <w:tcW w:w="0" w:type="auto"/>
          </w:tcPr>
          <w:p w14:paraId="193DC0C6" w14:textId="77777777" w:rsidR="005866B6" w:rsidRPr="00DE2500" w:rsidRDefault="005866B6" w:rsidP="00823A1D">
            <w:pPr>
              <w:rPr>
                <w:rFonts w:ascii="Times New Roman" w:hAnsi="Times New Roman" w:cs="Times New Roman"/>
                <w:sz w:val="16"/>
                <w:szCs w:val="16"/>
              </w:rPr>
            </w:pPr>
          </w:p>
        </w:tc>
        <w:tc>
          <w:tcPr>
            <w:tcW w:w="0" w:type="auto"/>
          </w:tcPr>
          <w:p w14:paraId="711919A3"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b/>
                <w:color w:val="000000"/>
                <w:sz w:val="16"/>
                <w:szCs w:val="16"/>
              </w:rPr>
              <w:t>Ham</w:t>
            </w:r>
          </w:p>
        </w:tc>
        <w:tc>
          <w:tcPr>
            <w:tcW w:w="0" w:type="auto"/>
          </w:tcPr>
          <w:p w14:paraId="6AF96B69" w14:textId="77777777" w:rsidR="005866B6" w:rsidRPr="00DE2500" w:rsidRDefault="005866B6" w:rsidP="00823A1D">
            <w:pPr>
              <w:rPr>
                <w:rFonts w:ascii="Times New Roman" w:hAnsi="Times New Roman" w:cs="Times New Roman"/>
                <w:b/>
                <w:bCs/>
                <w:sz w:val="16"/>
                <w:szCs w:val="16"/>
              </w:rPr>
            </w:pPr>
            <w:r w:rsidRPr="00DE2500">
              <w:rPr>
                <w:rFonts w:ascii="Times New Roman" w:hAnsi="Times New Roman" w:cs="Times New Roman"/>
                <w:b/>
                <w:bCs/>
                <w:sz w:val="16"/>
                <w:szCs w:val="16"/>
              </w:rPr>
              <w:t>Modifiye</w:t>
            </w:r>
          </w:p>
        </w:tc>
        <w:tc>
          <w:tcPr>
            <w:tcW w:w="0" w:type="auto"/>
          </w:tcPr>
          <w:p w14:paraId="7D9A9C3E"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b/>
                <w:color w:val="000000"/>
                <w:sz w:val="16"/>
                <w:szCs w:val="16"/>
              </w:rPr>
              <w:t>Ham</w:t>
            </w:r>
          </w:p>
        </w:tc>
        <w:tc>
          <w:tcPr>
            <w:tcW w:w="0" w:type="auto"/>
          </w:tcPr>
          <w:p w14:paraId="2F68F587"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b/>
                <w:bCs/>
                <w:sz w:val="16"/>
                <w:szCs w:val="16"/>
              </w:rPr>
              <w:t>Modifiye</w:t>
            </w:r>
          </w:p>
        </w:tc>
        <w:tc>
          <w:tcPr>
            <w:tcW w:w="0" w:type="auto"/>
          </w:tcPr>
          <w:p w14:paraId="68A0116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b/>
                <w:color w:val="000000"/>
                <w:sz w:val="16"/>
                <w:szCs w:val="16"/>
              </w:rPr>
              <w:t>Ham</w:t>
            </w:r>
          </w:p>
        </w:tc>
        <w:tc>
          <w:tcPr>
            <w:tcW w:w="0" w:type="auto"/>
          </w:tcPr>
          <w:p w14:paraId="5FC7D888"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b/>
                <w:bCs/>
                <w:sz w:val="16"/>
                <w:szCs w:val="16"/>
              </w:rPr>
              <w:t>Modifiye</w:t>
            </w:r>
          </w:p>
        </w:tc>
      </w:tr>
      <w:tr w:rsidR="005866B6" w:rsidRPr="00DE2500" w14:paraId="1738EE2B" w14:textId="77777777" w:rsidTr="00823A1D">
        <w:trPr>
          <w:jc w:val="center"/>
        </w:trPr>
        <w:tc>
          <w:tcPr>
            <w:tcW w:w="0" w:type="auto"/>
          </w:tcPr>
          <w:p w14:paraId="4DC96CD9" w14:textId="77777777" w:rsidR="005866B6" w:rsidRPr="00DE2500" w:rsidRDefault="005866B6" w:rsidP="00823A1D">
            <w:pPr>
              <w:rPr>
                <w:rFonts w:ascii="Times New Roman" w:hAnsi="Times New Roman" w:cs="Times New Roman"/>
                <w:sz w:val="16"/>
                <w:szCs w:val="16"/>
              </w:rPr>
            </w:pPr>
            <w:r w:rsidRPr="00DE2500">
              <w:rPr>
                <w:rFonts w:ascii="Times New Roman" w:eastAsia="Times New Roman" w:hAnsi="Times New Roman" w:cs="Times New Roman"/>
                <w:sz w:val="16"/>
                <w:szCs w:val="16"/>
              </w:rPr>
              <w:t>Ham su</w:t>
            </w:r>
          </w:p>
        </w:tc>
        <w:tc>
          <w:tcPr>
            <w:tcW w:w="0" w:type="auto"/>
          </w:tcPr>
          <w:p w14:paraId="4361A01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0,0321</w:t>
            </w:r>
          </w:p>
        </w:tc>
        <w:tc>
          <w:tcPr>
            <w:tcW w:w="0" w:type="auto"/>
          </w:tcPr>
          <w:p w14:paraId="134680D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0,0321</w:t>
            </w:r>
          </w:p>
        </w:tc>
        <w:tc>
          <w:tcPr>
            <w:tcW w:w="0" w:type="auto"/>
          </w:tcPr>
          <w:p w14:paraId="12C9C20D"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6,8119</w:t>
            </w:r>
          </w:p>
        </w:tc>
        <w:tc>
          <w:tcPr>
            <w:tcW w:w="0" w:type="auto"/>
          </w:tcPr>
          <w:p w14:paraId="61262F8F"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6,8119</w:t>
            </w:r>
          </w:p>
        </w:tc>
        <w:tc>
          <w:tcPr>
            <w:tcW w:w="0" w:type="auto"/>
          </w:tcPr>
          <w:p w14:paraId="10FB5BB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0,0371</w:t>
            </w:r>
          </w:p>
        </w:tc>
        <w:tc>
          <w:tcPr>
            <w:tcW w:w="0" w:type="auto"/>
          </w:tcPr>
          <w:p w14:paraId="15F9478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0,0371</w:t>
            </w:r>
          </w:p>
        </w:tc>
      </w:tr>
      <w:tr w:rsidR="005866B6" w:rsidRPr="00DE2500" w14:paraId="45EE2A06" w14:textId="77777777" w:rsidTr="00823A1D">
        <w:trPr>
          <w:jc w:val="center"/>
        </w:trPr>
        <w:tc>
          <w:tcPr>
            <w:tcW w:w="0" w:type="auto"/>
          </w:tcPr>
          <w:p w14:paraId="7E1593FA"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 xml:space="preserve">H-1-1 </w:t>
            </w:r>
          </w:p>
        </w:tc>
        <w:tc>
          <w:tcPr>
            <w:tcW w:w="0" w:type="auto"/>
          </w:tcPr>
          <w:p w14:paraId="1CDACC0B"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0,0031</w:t>
            </w:r>
          </w:p>
        </w:tc>
        <w:tc>
          <w:tcPr>
            <w:tcW w:w="0" w:type="auto"/>
          </w:tcPr>
          <w:p w14:paraId="10D27CF8"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0,0018</w:t>
            </w:r>
          </w:p>
        </w:tc>
        <w:tc>
          <w:tcPr>
            <w:tcW w:w="0" w:type="auto"/>
          </w:tcPr>
          <w:p w14:paraId="7610E7B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6,3614</w:t>
            </w:r>
          </w:p>
        </w:tc>
        <w:tc>
          <w:tcPr>
            <w:tcW w:w="0" w:type="auto"/>
          </w:tcPr>
          <w:p w14:paraId="01957AF3"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0,0627</w:t>
            </w:r>
          </w:p>
        </w:tc>
        <w:tc>
          <w:tcPr>
            <w:tcW w:w="0" w:type="auto"/>
          </w:tcPr>
          <w:p w14:paraId="5E9A6350"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0,0265</w:t>
            </w:r>
          </w:p>
        </w:tc>
        <w:tc>
          <w:tcPr>
            <w:tcW w:w="0" w:type="auto"/>
          </w:tcPr>
          <w:p w14:paraId="63E0E64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0,0118</w:t>
            </w:r>
          </w:p>
        </w:tc>
      </w:tr>
      <w:tr w:rsidR="005866B6" w:rsidRPr="00DE2500" w14:paraId="37E0F40C" w14:textId="77777777" w:rsidTr="00823A1D">
        <w:trPr>
          <w:jc w:val="center"/>
        </w:trPr>
        <w:tc>
          <w:tcPr>
            <w:tcW w:w="0" w:type="auto"/>
          </w:tcPr>
          <w:p w14:paraId="5CCEFCEC"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H-1-2</w:t>
            </w:r>
          </w:p>
        </w:tc>
        <w:tc>
          <w:tcPr>
            <w:tcW w:w="0" w:type="auto"/>
          </w:tcPr>
          <w:p w14:paraId="0BC9D44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0,0033</w:t>
            </w:r>
          </w:p>
        </w:tc>
        <w:tc>
          <w:tcPr>
            <w:tcW w:w="0" w:type="auto"/>
          </w:tcPr>
          <w:p w14:paraId="58E1B33C"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0,0028</w:t>
            </w:r>
          </w:p>
        </w:tc>
        <w:tc>
          <w:tcPr>
            <w:tcW w:w="0" w:type="auto"/>
          </w:tcPr>
          <w:p w14:paraId="65A5DFE8"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5,6006</w:t>
            </w:r>
          </w:p>
        </w:tc>
        <w:tc>
          <w:tcPr>
            <w:tcW w:w="0" w:type="auto"/>
          </w:tcPr>
          <w:p w14:paraId="278BC2B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0,0327</w:t>
            </w:r>
          </w:p>
        </w:tc>
        <w:tc>
          <w:tcPr>
            <w:tcW w:w="0" w:type="auto"/>
          </w:tcPr>
          <w:p w14:paraId="37B8B9FF"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0,0266</w:t>
            </w:r>
          </w:p>
        </w:tc>
        <w:tc>
          <w:tcPr>
            <w:tcW w:w="0" w:type="auto"/>
          </w:tcPr>
          <w:p w14:paraId="44C4403B"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0,0257</w:t>
            </w:r>
          </w:p>
        </w:tc>
      </w:tr>
      <w:tr w:rsidR="005866B6" w:rsidRPr="00DE2500" w14:paraId="3ED8C7F8" w14:textId="77777777" w:rsidTr="00823A1D">
        <w:trPr>
          <w:jc w:val="center"/>
        </w:trPr>
        <w:tc>
          <w:tcPr>
            <w:tcW w:w="0" w:type="auto"/>
          </w:tcPr>
          <w:p w14:paraId="4BFF375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H-1-3</w:t>
            </w:r>
          </w:p>
        </w:tc>
        <w:tc>
          <w:tcPr>
            <w:tcW w:w="0" w:type="auto"/>
          </w:tcPr>
          <w:p w14:paraId="18F9F8CB"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0,0028</w:t>
            </w:r>
          </w:p>
        </w:tc>
        <w:tc>
          <w:tcPr>
            <w:tcW w:w="0" w:type="auto"/>
          </w:tcPr>
          <w:p w14:paraId="48CA3978"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0,0030</w:t>
            </w:r>
          </w:p>
        </w:tc>
        <w:tc>
          <w:tcPr>
            <w:tcW w:w="0" w:type="auto"/>
          </w:tcPr>
          <w:p w14:paraId="110B938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2,4487</w:t>
            </w:r>
          </w:p>
        </w:tc>
        <w:tc>
          <w:tcPr>
            <w:tcW w:w="0" w:type="auto"/>
          </w:tcPr>
          <w:p w14:paraId="0426665A"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0,0075</w:t>
            </w:r>
          </w:p>
        </w:tc>
        <w:tc>
          <w:tcPr>
            <w:tcW w:w="0" w:type="auto"/>
          </w:tcPr>
          <w:p w14:paraId="50313DCC"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0,0013</w:t>
            </w:r>
          </w:p>
        </w:tc>
        <w:tc>
          <w:tcPr>
            <w:tcW w:w="0" w:type="auto"/>
          </w:tcPr>
          <w:p w14:paraId="0C1C904E"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0,0243</w:t>
            </w:r>
          </w:p>
        </w:tc>
      </w:tr>
      <w:tr w:rsidR="005866B6" w:rsidRPr="00DE2500" w14:paraId="073F3BBF" w14:textId="77777777" w:rsidTr="00823A1D">
        <w:trPr>
          <w:jc w:val="center"/>
        </w:trPr>
        <w:tc>
          <w:tcPr>
            <w:tcW w:w="0" w:type="auto"/>
          </w:tcPr>
          <w:p w14:paraId="1D7C4173"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H-1-4</w:t>
            </w:r>
          </w:p>
        </w:tc>
        <w:tc>
          <w:tcPr>
            <w:tcW w:w="0" w:type="auto"/>
          </w:tcPr>
          <w:p w14:paraId="42E78FC6"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0,0027</w:t>
            </w:r>
          </w:p>
        </w:tc>
        <w:tc>
          <w:tcPr>
            <w:tcW w:w="0" w:type="auto"/>
          </w:tcPr>
          <w:p w14:paraId="48838535"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0,0035</w:t>
            </w:r>
          </w:p>
        </w:tc>
        <w:tc>
          <w:tcPr>
            <w:tcW w:w="0" w:type="auto"/>
          </w:tcPr>
          <w:p w14:paraId="789A19C4"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0,6075</w:t>
            </w:r>
          </w:p>
        </w:tc>
        <w:tc>
          <w:tcPr>
            <w:tcW w:w="0" w:type="auto"/>
          </w:tcPr>
          <w:p w14:paraId="4ADB7A66"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0,0655</w:t>
            </w:r>
          </w:p>
        </w:tc>
        <w:tc>
          <w:tcPr>
            <w:tcW w:w="0" w:type="auto"/>
          </w:tcPr>
          <w:p w14:paraId="60F3812E"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0,0001</w:t>
            </w:r>
          </w:p>
        </w:tc>
        <w:tc>
          <w:tcPr>
            <w:tcW w:w="0" w:type="auto"/>
          </w:tcPr>
          <w:p w14:paraId="78AFB1A7"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0,0649</w:t>
            </w:r>
          </w:p>
        </w:tc>
      </w:tr>
      <w:tr w:rsidR="005866B6" w:rsidRPr="00DE2500" w14:paraId="33FC3CB8" w14:textId="77777777" w:rsidTr="00823A1D">
        <w:trPr>
          <w:jc w:val="center"/>
        </w:trPr>
        <w:tc>
          <w:tcPr>
            <w:tcW w:w="0" w:type="auto"/>
          </w:tcPr>
          <w:p w14:paraId="1FE3CD67"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H-1-5</w:t>
            </w:r>
          </w:p>
        </w:tc>
        <w:tc>
          <w:tcPr>
            <w:tcW w:w="0" w:type="auto"/>
          </w:tcPr>
          <w:p w14:paraId="014BB90C"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0,0027</w:t>
            </w:r>
          </w:p>
        </w:tc>
        <w:tc>
          <w:tcPr>
            <w:tcW w:w="0" w:type="auto"/>
          </w:tcPr>
          <w:p w14:paraId="51069F8E"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0,0026</w:t>
            </w:r>
          </w:p>
        </w:tc>
        <w:tc>
          <w:tcPr>
            <w:tcW w:w="0" w:type="auto"/>
          </w:tcPr>
          <w:p w14:paraId="0623EC26"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3,9603</w:t>
            </w:r>
          </w:p>
        </w:tc>
        <w:tc>
          <w:tcPr>
            <w:tcW w:w="0" w:type="auto"/>
          </w:tcPr>
          <w:p w14:paraId="2B27196A"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0,0437</w:t>
            </w:r>
          </w:p>
        </w:tc>
        <w:tc>
          <w:tcPr>
            <w:tcW w:w="0" w:type="auto"/>
          </w:tcPr>
          <w:p w14:paraId="1606C66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0,0034</w:t>
            </w:r>
          </w:p>
        </w:tc>
        <w:tc>
          <w:tcPr>
            <w:tcW w:w="0" w:type="auto"/>
          </w:tcPr>
          <w:p w14:paraId="1CF667E3"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0,0149</w:t>
            </w:r>
          </w:p>
        </w:tc>
      </w:tr>
      <w:tr w:rsidR="005866B6" w:rsidRPr="00DE2500" w14:paraId="371C235A" w14:textId="77777777" w:rsidTr="00823A1D">
        <w:trPr>
          <w:jc w:val="center"/>
        </w:trPr>
        <w:tc>
          <w:tcPr>
            <w:tcW w:w="0" w:type="auto"/>
          </w:tcPr>
          <w:p w14:paraId="6EB21CBB"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H-1-6</w:t>
            </w:r>
          </w:p>
        </w:tc>
        <w:tc>
          <w:tcPr>
            <w:tcW w:w="0" w:type="auto"/>
          </w:tcPr>
          <w:p w14:paraId="4205337C"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0,0028</w:t>
            </w:r>
          </w:p>
        </w:tc>
        <w:tc>
          <w:tcPr>
            <w:tcW w:w="0" w:type="auto"/>
          </w:tcPr>
          <w:p w14:paraId="5C94F82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w:t>
            </w:r>
          </w:p>
        </w:tc>
        <w:tc>
          <w:tcPr>
            <w:tcW w:w="0" w:type="auto"/>
          </w:tcPr>
          <w:p w14:paraId="5A00134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2,502</w:t>
            </w:r>
          </w:p>
        </w:tc>
        <w:tc>
          <w:tcPr>
            <w:tcW w:w="0" w:type="auto"/>
          </w:tcPr>
          <w:p w14:paraId="4FEF9BD3"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0,0605</w:t>
            </w:r>
          </w:p>
        </w:tc>
        <w:tc>
          <w:tcPr>
            <w:tcW w:w="0" w:type="auto"/>
          </w:tcPr>
          <w:p w14:paraId="3639C71E"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0,0031</w:t>
            </w:r>
          </w:p>
        </w:tc>
        <w:tc>
          <w:tcPr>
            <w:tcW w:w="0" w:type="auto"/>
          </w:tcPr>
          <w:p w14:paraId="61989F17"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0,0122</w:t>
            </w:r>
          </w:p>
        </w:tc>
      </w:tr>
      <w:tr w:rsidR="005866B6" w:rsidRPr="00DE2500" w14:paraId="280628BD" w14:textId="77777777" w:rsidTr="00823A1D">
        <w:trPr>
          <w:jc w:val="center"/>
        </w:trPr>
        <w:tc>
          <w:tcPr>
            <w:tcW w:w="0" w:type="auto"/>
          </w:tcPr>
          <w:p w14:paraId="4D85000C"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H-1-7</w:t>
            </w:r>
          </w:p>
        </w:tc>
        <w:tc>
          <w:tcPr>
            <w:tcW w:w="0" w:type="auto"/>
          </w:tcPr>
          <w:p w14:paraId="025FA9B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w:t>
            </w:r>
          </w:p>
        </w:tc>
        <w:tc>
          <w:tcPr>
            <w:tcW w:w="0" w:type="auto"/>
          </w:tcPr>
          <w:p w14:paraId="2AFEDE1F"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0,0036</w:t>
            </w:r>
          </w:p>
        </w:tc>
        <w:tc>
          <w:tcPr>
            <w:tcW w:w="0" w:type="auto"/>
          </w:tcPr>
          <w:p w14:paraId="0E9C22C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2,2866</w:t>
            </w:r>
          </w:p>
        </w:tc>
        <w:tc>
          <w:tcPr>
            <w:tcW w:w="0" w:type="auto"/>
          </w:tcPr>
          <w:p w14:paraId="16EF232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0,1982</w:t>
            </w:r>
          </w:p>
        </w:tc>
        <w:tc>
          <w:tcPr>
            <w:tcW w:w="0" w:type="auto"/>
          </w:tcPr>
          <w:p w14:paraId="6F2385F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0,0083</w:t>
            </w:r>
          </w:p>
        </w:tc>
        <w:tc>
          <w:tcPr>
            <w:tcW w:w="0" w:type="auto"/>
          </w:tcPr>
          <w:p w14:paraId="40D78B4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0,1607</w:t>
            </w:r>
          </w:p>
        </w:tc>
      </w:tr>
      <w:tr w:rsidR="005866B6" w:rsidRPr="00DE2500" w14:paraId="4142844B" w14:textId="77777777" w:rsidTr="00823A1D">
        <w:trPr>
          <w:jc w:val="center"/>
        </w:trPr>
        <w:tc>
          <w:tcPr>
            <w:tcW w:w="0" w:type="auto"/>
          </w:tcPr>
          <w:p w14:paraId="0F559243"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H-1-8</w:t>
            </w:r>
          </w:p>
        </w:tc>
        <w:tc>
          <w:tcPr>
            <w:tcW w:w="0" w:type="auto"/>
          </w:tcPr>
          <w:p w14:paraId="60D8BF46"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w:t>
            </w:r>
          </w:p>
        </w:tc>
        <w:tc>
          <w:tcPr>
            <w:tcW w:w="0" w:type="auto"/>
          </w:tcPr>
          <w:p w14:paraId="762EBD56"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0,0033</w:t>
            </w:r>
          </w:p>
        </w:tc>
        <w:tc>
          <w:tcPr>
            <w:tcW w:w="0" w:type="auto"/>
          </w:tcPr>
          <w:p w14:paraId="7A22956F"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2,5369</w:t>
            </w:r>
          </w:p>
        </w:tc>
        <w:tc>
          <w:tcPr>
            <w:tcW w:w="0" w:type="auto"/>
          </w:tcPr>
          <w:p w14:paraId="1BCBB3A5"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0,0247</w:t>
            </w:r>
          </w:p>
        </w:tc>
        <w:tc>
          <w:tcPr>
            <w:tcW w:w="0" w:type="auto"/>
          </w:tcPr>
          <w:p w14:paraId="70B77F34"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0,0019</w:t>
            </w:r>
          </w:p>
        </w:tc>
        <w:tc>
          <w:tcPr>
            <w:tcW w:w="0" w:type="auto"/>
          </w:tcPr>
          <w:p w14:paraId="4A97EBEB"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0,0310</w:t>
            </w:r>
          </w:p>
        </w:tc>
      </w:tr>
      <w:tr w:rsidR="005866B6" w:rsidRPr="00DE2500" w14:paraId="18D3C869" w14:textId="77777777" w:rsidTr="00823A1D">
        <w:trPr>
          <w:jc w:val="center"/>
        </w:trPr>
        <w:tc>
          <w:tcPr>
            <w:tcW w:w="0" w:type="auto"/>
          </w:tcPr>
          <w:p w14:paraId="2FD9F6A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H-1-9</w:t>
            </w:r>
          </w:p>
        </w:tc>
        <w:tc>
          <w:tcPr>
            <w:tcW w:w="0" w:type="auto"/>
          </w:tcPr>
          <w:p w14:paraId="57D75FF8"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0,0024</w:t>
            </w:r>
          </w:p>
        </w:tc>
        <w:tc>
          <w:tcPr>
            <w:tcW w:w="0" w:type="auto"/>
          </w:tcPr>
          <w:p w14:paraId="7C8992FE"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0,0030</w:t>
            </w:r>
          </w:p>
        </w:tc>
        <w:tc>
          <w:tcPr>
            <w:tcW w:w="0" w:type="auto"/>
          </w:tcPr>
          <w:p w14:paraId="44D91BAD"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0,4034</w:t>
            </w:r>
          </w:p>
        </w:tc>
        <w:tc>
          <w:tcPr>
            <w:tcW w:w="0" w:type="auto"/>
          </w:tcPr>
          <w:p w14:paraId="580789FF"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0,0544</w:t>
            </w:r>
          </w:p>
        </w:tc>
        <w:tc>
          <w:tcPr>
            <w:tcW w:w="0" w:type="auto"/>
          </w:tcPr>
          <w:p w14:paraId="3445E6C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0,0023</w:t>
            </w:r>
          </w:p>
        </w:tc>
        <w:tc>
          <w:tcPr>
            <w:tcW w:w="0" w:type="auto"/>
          </w:tcPr>
          <w:p w14:paraId="78B37D1D"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0,0814</w:t>
            </w:r>
          </w:p>
        </w:tc>
      </w:tr>
      <w:tr w:rsidR="005866B6" w:rsidRPr="00DE2500" w14:paraId="6CAFF84B" w14:textId="77777777" w:rsidTr="00823A1D">
        <w:trPr>
          <w:jc w:val="center"/>
        </w:trPr>
        <w:tc>
          <w:tcPr>
            <w:tcW w:w="0" w:type="auto"/>
          </w:tcPr>
          <w:p w14:paraId="0FBC15D3"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H-1-10</w:t>
            </w:r>
          </w:p>
        </w:tc>
        <w:tc>
          <w:tcPr>
            <w:tcW w:w="0" w:type="auto"/>
          </w:tcPr>
          <w:p w14:paraId="3D9E038A"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0,0028</w:t>
            </w:r>
          </w:p>
        </w:tc>
        <w:tc>
          <w:tcPr>
            <w:tcW w:w="0" w:type="auto"/>
          </w:tcPr>
          <w:p w14:paraId="71FA8E56"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0,0039</w:t>
            </w:r>
          </w:p>
        </w:tc>
        <w:tc>
          <w:tcPr>
            <w:tcW w:w="0" w:type="auto"/>
          </w:tcPr>
          <w:p w14:paraId="343364D7"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1,2344</w:t>
            </w:r>
          </w:p>
        </w:tc>
        <w:tc>
          <w:tcPr>
            <w:tcW w:w="0" w:type="auto"/>
          </w:tcPr>
          <w:p w14:paraId="32B05FA7"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0,2383</w:t>
            </w:r>
          </w:p>
        </w:tc>
        <w:tc>
          <w:tcPr>
            <w:tcW w:w="0" w:type="auto"/>
          </w:tcPr>
          <w:p w14:paraId="33525173"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0,0124</w:t>
            </w:r>
          </w:p>
        </w:tc>
        <w:tc>
          <w:tcPr>
            <w:tcW w:w="0" w:type="auto"/>
          </w:tcPr>
          <w:p w14:paraId="780B8310"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0,2398</w:t>
            </w:r>
          </w:p>
        </w:tc>
      </w:tr>
      <w:tr w:rsidR="005866B6" w:rsidRPr="00DE2500" w14:paraId="34D076D5" w14:textId="77777777" w:rsidTr="00823A1D">
        <w:trPr>
          <w:jc w:val="center"/>
        </w:trPr>
        <w:tc>
          <w:tcPr>
            <w:tcW w:w="0" w:type="auto"/>
          </w:tcPr>
          <w:p w14:paraId="35D53C46"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H-1-11</w:t>
            </w:r>
          </w:p>
        </w:tc>
        <w:tc>
          <w:tcPr>
            <w:tcW w:w="0" w:type="auto"/>
          </w:tcPr>
          <w:p w14:paraId="507619FA"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0,029</w:t>
            </w:r>
          </w:p>
        </w:tc>
        <w:tc>
          <w:tcPr>
            <w:tcW w:w="0" w:type="auto"/>
          </w:tcPr>
          <w:p w14:paraId="5DCF6FC6"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0,0016</w:t>
            </w:r>
          </w:p>
        </w:tc>
        <w:tc>
          <w:tcPr>
            <w:tcW w:w="0" w:type="auto"/>
          </w:tcPr>
          <w:p w14:paraId="79FFE49B"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3,5503</w:t>
            </w:r>
          </w:p>
        </w:tc>
        <w:tc>
          <w:tcPr>
            <w:tcW w:w="0" w:type="auto"/>
          </w:tcPr>
          <w:p w14:paraId="68F1FACD"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0,0981</w:t>
            </w:r>
          </w:p>
        </w:tc>
        <w:tc>
          <w:tcPr>
            <w:tcW w:w="0" w:type="auto"/>
          </w:tcPr>
          <w:p w14:paraId="262F8B47"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0,0036</w:t>
            </w:r>
          </w:p>
        </w:tc>
        <w:tc>
          <w:tcPr>
            <w:tcW w:w="0" w:type="auto"/>
          </w:tcPr>
          <w:p w14:paraId="08FEDF7D"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0,0142</w:t>
            </w:r>
          </w:p>
        </w:tc>
      </w:tr>
      <w:tr w:rsidR="005866B6" w:rsidRPr="00DE2500" w14:paraId="62182AFE" w14:textId="77777777" w:rsidTr="00823A1D">
        <w:trPr>
          <w:jc w:val="center"/>
        </w:trPr>
        <w:tc>
          <w:tcPr>
            <w:tcW w:w="0" w:type="auto"/>
          </w:tcPr>
          <w:p w14:paraId="3C6B9A9A"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H-1-12</w:t>
            </w:r>
          </w:p>
        </w:tc>
        <w:tc>
          <w:tcPr>
            <w:tcW w:w="0" w:type="auto"/>
          </w:tcPr>
          <w:p w14:paraId="0716DBE4"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0,0298</w:t>
            </w:r>
          </w:p>
        </w:tc>
        <w:tc>
          <w:tcPr>
            <w:tcW w:w="0" w:type="auto"/>
          </w:tcPr>
          <w:p w14:paraId="12FE7A6B"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0,0023</w:t>
            </w:r>
          </w:p>
        </w:tc>
        <w:tc>
          <w:tcPr>
            <w:tcW w:w="0" w:type="auto"/>
          </w:tcPr>
          <w:p w14:paraId="47AB2460"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3,6366</w:t>
            </w:r>
          </w:p>
        </w:tc>
        <w:tc>
          <w:tcPr>
            <w:tcW w:w="0" w:type="auto"/>
          </w:tcPr>
          <w:p w14:paraId="0B9F57FC"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0,0906</w:t>
            </w:r>
          </w:p>
        </w:tc>
        <w:tc>
          <w:tcPr>
            <w:tcW w:w="0" w:type="auto"/>
          </w:tcPr>
          <w:p w14:paraId="7AFF219B"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0,0042</w:t>
            </w:r>
          </w:p>
        </w:tc>
        <w:tc>
          <w:tcPr>
            <w:tcW w:w="0" w:type="auto"/>
          </w:tcPr>
          <w:p w14:paraId="28B926F4"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0,0393</w:t>
            </w:r>
          </w:p>
        </w:tc>
      </w:tr>
      <w:tr w:rsidR="005866B6" w:rsidRPr="00DE2500" w14:paraId="755F7E2B" w14:textId="77777777" w:rsidTr="00823A1D">
        <w:trPr>
          <w:jc w:val="center"/>
        </w:trPr>
        <w:tc>
          <w:tcPr>
            <w:tcW w:w="0" w:type="auto"/>
          </w:tcPr>
          <w:p w14:paraId="54362FA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H-1-13</w:t>
            </w:r>
          </w:p>
        </w:tc>
        <w:tc>
          <w:tcPr>
            <w:tcW w:w="0" w:type="auto"/>
          </w:tcPr>
          <w:p w14:paraId="3DCE4021"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0,031</w:t>
            </w:r>
          </w:p>
        </w:tc>
        <w:tc>
          <w:tcPr>
            <w:tcW w:w="0" w:type="auto"/>
          </w:tcPr>
          <w:p w14:paraId="2C7F098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0,0031</w:t>
            </w:r>
          </w:p>
        </w:tc>
        <w:tc>
          <w:tcPr>
            <w:tcW w:w="0" w:type="auto"/>
          </w:tcPr>
          <w:p w14:paraId="209C79B3"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0,2625</w:t>
            </w:r>
          </w:p>
        </w:tc>
        <w:tc>
          <w:tcPr>
            <w:tcW w:w="0" w:type="auto"/>
          </w:tcPr>
          <w:p w14:paraId="2DF587B8"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0,0993</w:t>
            </w:r>
          </w:p>
        </w:tc>
        <w:tc>
          <w:tcPr>
            <w:tcW w:w="0" w:type="auto"/>
          </w:tcPr>
          <w:p w14:paraId="3F646075"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0,0090</w:t>
            </w:r>
          </w:p>
        </w:tc>
        <w:tc>
          <w:tcPr>
            <w:tcW w:w="0" w:type="auto"/>
          </w:tcPr>
          <w:p w14:paraId="08D52E57"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0,1100</w:t>
            </w:r>
          </w:p>
        </w:tc>
      </w:tr>
      <w:tr w:rsidR="005866B6" w:rsidRPr="00DE2500" w14:paraId="21F3EB43" w14:textId="77777777" w:rsidTr="00823A1D">
        <w:trPr>
          <w:jc w:val="center"/>
        </w:trPr>
        <w:tc>
          <w:tcPr>
            <w:tcW w:w="0" w:type="auto"/>
          </w:tcPr>
          <w:p w14:paraId="6B782B2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H-1-14</w:t>
            </w:r>
          </w:p>
        </w:tc>
        <w:tc>
          <w:tcPr>
            <w:tcW w:w="0" w:type="auto"/>
          </w:tcPr>
          <w:p w14:paraId="7C1CA154"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0,0299</w:t>
            </w:r>
          </w:p>
        </w:tc>
        <w:tc>
          <w:tcPr>
            <w:tcW w:w="0" w:type="auto"/>
          </w:tcPr>
          <w:p w14:paraId="716600D5"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0,0023</w:t>
            </w:r>
          </w:p>
        </w:tc>
        <w:tc>
          <w:tcPr>
            <w:tcW w:w="0" w:type="auto"/>
          </w:tcPr>
          <w:p w14:paraId="713AEC2E"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0,2324</w:t>
            </w:r>
          </w:p>
        </w:tc>
        <w:tc>
          <w:tcPr>
            <w:tcW w:w="0" w:type="auto"/>
          </w:tcPr>
          <w:p w14:paraId="7C8383D6"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0,0488</w:t>
            </w:r>
          </w:p>
        </w:tc>
        <w:tc>
          <w:tcPr>
            <w:tcW w:w="0" w:type="auto"/>
          </w:tcPr>
          <w:p w14:paraId="5C65B4EE"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0,0070</w:t>
            </w:r>
          </w:p>
        </w:tc>
        <w:tc>
          <w:tcPr>
            <w:tcW w:w="0" w:type="auto"/>
          </w:tcPr>
          <w:p w14:paraId="44DB08F8"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0,0448</w:t>
            </w:r>
          </w:p>
        </w:tc>
      </w:tr>
      <w:tr w:rsidR="005866B6" w:rsidRPr="00DE2500" w14:paraId="3356B98E" w14:textId="77777777" w:rsidTr="00823A1D">
        <w:trPr>
          <w:jc w:val="center"/>
        </w:trPr>
        <w:tc>
          <w:tcPr>
            <w:tcW w:w="0" w:type="auto"/>
          </w:tcPr>
          <w:p w14:paraId="259522A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H-1-15</w:t>
            </w:r>
          </w:p>
        </w:tc>
        <w:tc>
          <w:tcPr>
            <w:tcW w:w="0" w:type="auto"/>
          </w:tcPr>
          <w:p w14:paraId="655F858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0,0276</w:t>
            </w:r>
          </w:p>
        </w:tc>
        <w:tc>
          <w:tcPr>
            <w:tcW w:w="0" w:type="auto"/>
          </w:tcPr>
          <w:p w14:paraId="1C91BD7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0,0020</w:t>
            </w:r>
          </w:p>
        </w:tc>
        <w:tc>
          <w:tcPr>
            <w:tcW w:w="0" w:type="auto"/>
          </w:tcPr>
          <w:p w14:paraId="1E1D8380"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0,0185</w:t>
            </w:r>
          </w:p>
        </w:tc>
        <w:tc>
          <w:tcPr>
            <w:tcW w:w="0" w:type="auto"/>
          </w:tcPr>
          <w:p w14:paraId="6D4A8B1B"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0,0293</w:t>
            </w:r>
          </w:p>
        </w:tc>
        <w:tc>
          <w:tcPr>
            <w:tcW w:w="0" w:type="auto"/>
          </w:tcPr>
          <w:p w14:paraId="5FC78132"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0,0015</w:t>
            </w:r>
          </w:p>
        </w:tc>
        <w:tc>
          <w:tcPr>
            <w:tcW w:w="0" w:type="auto"/>
          </w:tcPr>
          <w:p w14:paraId="03B434B5"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0,0128</w:t>
            </w:r>
          </w:p>
        </w:tc>
      </w:tr>
      <w:tr w:rsidR="005866B6" w:rsidRPr="00DE2500" w14:paraId="2DF09C44" w14:textId="77777777" w:rsidTr="00823A1D">
        <w:trPr>
          <w:jc w:val="center"/>
        </w:trPr>
        <w:tc>
          <w:tcPr>
            <w:tcW w:w="0" w:type="auto"/>
          </w:tcPr>
          <w:p w14:paraId="21194019" w14:textId="77777777" w:rsidR="005866B6" w:rsidRPr="00DE2500" w:rsidRDefault="005866B6" w:rsidP="00823A1D">
            <w:pPr>
              <w:rPr>
                <w:rFonts w:ascii="Times New Roman" w:hAnsi="Times New Roman" w:cs="Times New Roman"/>
                <w:color w:val="000000"/>
                <w:sz w:val="16"/>
                <w:szCs w:val="16"/>
              </w:rPr>
            </w:pPr>
            <w:r w:rsidRPr="00DE2500">
              <w:rPr>
                <w:rFonts w:ascii="Times New Roman" w:hAnsi="Times New Roman" w:cs="Times New Roman"/>
                <w:color w:val="000000"/>
                <w:sz w:val="16"/>
                <w:szCs w:val="16"/>
              </w:rPr>
              <w:t>H-1-16</w:t>
            </w:r>
          </w:p>
        </w:tc>
        <w:tc>
          <w:tcPr>
            <w:tcW w:w="0" w:type="auto"/>
          </w:tcPr>
          <w:p w14:paraId="60BCCBCF" w14:textId="77777777" w:rsidR="005866B6" w:rsidRPr="00DE2500" w:rsidRDefault="005866B6" w:rsidP="00823A1D">
            <w:pPr>
              <w:rPr>
                <w:rFonts w:ascii="Times New Roman" w:hAnsi="Times New Roman" w:cs="Times New Roman"/>
                <w:color w:val="000000"/>
                <w:sz w:val="16"/>
                <w:szCs w:val="16"/>
              </w:rPr>
            </w:pPr>
            <w:r w:rsidRPr="00DE2500">
              <w:rPr>
                <w:rFonts w:ascii="Times New Roman" w:hAnsi="Times New Roman" w:cs="Times New Roman"/>
                <w:color w:val="000000"/>
                <w:sz w:val="16"/>
                <w:szCs w:val="16"/>
              </w:rPr>
              <w:t>0,0272</w:t>
            </w:r>
          </w:p>
        </w:tc>
        <w:tc>
          <w:tcPr>
            <w:tcW w:w="0" w:type="auto"/>
          </w:tcPr>
          <w:p w14:paraId="45E39E0A" w14:textId="77777777" w:rsidR="005866B6" w:rsidRPr="00DE2500" w:rsidRDefault="005866B6" w:rsidP="00823A1D">
            <w:pPr>
              <w:rPr>
                <w:rFonts w:ascii="Times New Roman" w:hAnsi="Times New Roman" w:cs="Times New Roman"/>
                <w:color w:val="000000"/>
                <w:sz w:val="16"/>
                <w:szCs w:val="16"/>
              </w:rPr>
            </w:pPr>
            <w:r w:rsidRPr="00DE2500">
              <w:rPr>
                <w:rFonts w:ascii="Times New Roman" w:hAnsi="Times New Roman" w:cs="Times New Roman"/>
                <w:color w:val="000000"/>
                <w:sz w:val="16"/>
                <w:szCs w:val="16"/>
              </w:rPr>
              <w:t>0,0014</w:t>
            </w:r>
          </w:p>
        </w:tc>
        <w:tc>
          <w:tcPr>
            <w:tcW w:w="0" w:type="auto"/>
          </w:tcPr>
          <w:p w14:paraId="4832B74E" w14:textId="77777777" w:rsidR="005866B6" w:rsidRPr="00DE2500" w:rsidRDefault="005866B6" w:rsidP="00823A1D">
            <w:pPr>
              <w:rPr>
                <w:rFonts w:ascii="Times New Roman" w:hAnsi="Times New Roman" w:cs="Times New Roman"/>
                <w:color w:val="000000"/>
                <w:sz w:val="16"/>
                <w:szCs w:val="16"/>
              </w:rPr>
            </w:pPr>
            <w:r w:rsidRPr="00DE2500">
              <w:rPr>
                <w:rFonts w:ascii="Times New Roman" w:hAnsi="Times New Roman" w:cs="Times New Roman"/>
                <w:color w:val="000000"/>
                <w:sz w:val="16"/>
                <w:szCs w:val="16"/>
              </w:rPr>
              <w:t>0,0787</w:t>
            </w:r>
          </w:p>
        </w:tc>
        <w:tc>
          <w:tcPr>
            <w:tcW w:w="0" w:type="auto"/>
          </w:tcPr>
          <w:p w14:paraId="5CAF04B9"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0,055</w:t>
            </w:r>
          </w:p>
        </w:tc>
        <w:tc>
          <w:tcPr>
            <w:tcW w:w="0" w:type="auto"/>
          </w:tcPr>
          <w:p w14:paraId="415521CC" w14:textId="77777777" w:rsidR="005866B6" w:rsidRPr="00DE2500" w:rsidRDefault="005866B6" w:rsidP="00823A1D">
            <w:pPr>
              <w:rPr>
                <w:rFonts w:ascii="Times New Roman" w:hAnsi="Times New Roman" w:cs="Times New Roman"/>
                <w:color w:val="000000"/>
                <w:sz w:val="16"/>
                <w:szCs w:val="16"/>
              </w:rPr>
            </w:pPr>
            <w:r w:rsidRPr="00DE2500">
              <w:rPr>
                <w:rFonts w:ascii="Times New Roman" w:hAnsi="Times New Roman" w:cs="Times New Roman"/>
                <w:color w:val="000000"/>
                <w:sz w:val="16"/>
                <w:szCs w:val="16"/>
              </w:rPr>
              <w:t>0,0030</w:t>
            </w:r>
          </w:p>
        </w:tc>
        <w:tc>
          <w:tcPr>
            <w:tcW w:w="0" w:type="auto"/>
          </w:tcPr>
          <w:p w14:paraId="79FE5ADC" w14:textId="77777777" w:rsidR="005866B6" w:rsidRPr="00DE2500" w:rsidRDefault="005866B6" w:rsidP="00823A1D">
            <w:pPr>
              <w:rPr>
                <w:rFonts w:ascii="Times New Roman" w:hAnsi="Times New Roman" w:cs="Times New Roman"/>
                <w:sz w:val="16"/>
                <w:szCs w:val="16"/>
              </w:rPr>
            </w:pPr>
            <w:r w:rsidRPr="00DE2500">
              <w:rPr>
                <w:rFonts w:ascii="Times New Roman" w:hAnsi="Times New Roman" w:cs="Times New Roman"/>
                <w:color w:val="000000"/>
                <w:sz w:val="16"/>
                <w:szCs w:val="16"/>
              </w:rPr>
              <w:t>0,0066</w:t>
            </w:r>
          </w:p>
        </w:tc>
      </w:tr>
    </w:tbl>
    <w:p w14:paraId="02A79760" w14:textId="77777777" w:rsidR="005866B6" w:rsidRPr="00DE2500" w:rsidRDefault="005866B6" w:rsidP="003824F1">
      <w:pPr>
        <w:spacing w:after="0" w:line="240" w:lineRule="auto"/>
        <w:rPr>
          <w:rFonts w:ascii="Times New Roman" w:hAnsi="Times New Roman" w:cs="Times New Roman"/>
        </w:rPr>
      </w:pPr>
    </w:p>
    <w:p w14:paraId="7266F9F7" w14:textId="6939D02D" w:rsidR="005866B6" w:rsidRPr="00DE2500" w:rsidRDefault="005866B6" w:rsidP="00DA7206">
      <w:pPr>
        <w:pStyle w:val="Balk2"/>
        <w:spacing w:before="0" w:after="160" w:line="240" w:lineRule="auto"/>
        <w:rPr>
          <w:rFonts w:ascii="Times New Roman" w:hAnsi="Times New Roman" w:cs="Times New Roman"/>
          <w:b/>
          <w:bCs/>
          <w:color w:val="000000" w:themeColor="text1"/>
          <w:sz w:val="20"/>
          <w:szCs w:val="20"/>
        </w:rPr>
      </w:pPr>
      <w:r w:rsidRPr="00DE2500">
        <w:rPr>
          <w:rFonts w:ascii="Times New Roman" w:hAnsi="Times New Roman" w:cs="Times New Roman"/>
          <w:b/>
          <w:bCs/>
          <w:color w:val="000000" w:themeColor="text1"/>
          <w:sz w:val="20"/>
          <w:szCs w:val="20"/>
        </w:rPr>
        <w:t>3.</w:t>
      </w:r>
      <w:r w:rsidR="00DA7206" w:rsidRPr="00DE2500">
        <w:rPr>
          <w:rFonts w:ascii="Times New Roman" w:hAnsi="Times New Roman" w:cs="Times New Roman"/>
          <w:b/>
          <w:bCs/>
          <w:color w:val="000000" w:themeColor="text1"/>
          <w:sz w:val="20"/>
          <w:szCs w:val="20"/>
        </w:rPr>
        <w:t>3</w:t>
      </w:r>
      <w:r w:rsidRPr="00DE2500">
        <w:rPr>
          <w:rFonts w:ascii="Times New Roman" w:hAnsi="Times New Roman" w:cs="Times New Roman"/>
          <w:b/>
          <w:bCs/>
          <w:color w:val="000000" w:themeColor="text1"/>
          <w:sz w:val="20"/>
          <w:szCs w:val="20"/>
        </w:rPr>
        <w:t>. Varyans Analizi ve Optimum koşulların belirlenmesi</w:t>
      </w:r>
    </w:p>
    <w:p w14:paraId="069F26F9" w14:textId="650DE1A0" w:rsidR="005866B6" w:rsidRPr="00DE2500" w:rsidRDefault="003824F1" w:rsidP="005866B6">
      <w:pPr>
        <w:jc w:val="both"/>
        <w:rPr>
          <w:rFonts w:ascii="Times New Roman" w:hAnsi="Times New Roman" w:cs="Times New Roman"/>
          <w:sz w:val="20"/>
          <w:szCs w:val="20"/>
        </w:rPr>
      </w:pPr>
      <w:r w:rsidRPr="00DE2500">
        <w:rPr>
          <w:rFonts w:ascii="Times New Roman" w:hAnsi="Times New Roman" w:cs="Times New Roman"/>
          <w:sz w:val="20"/>
          <w:szCs w:val="20"/>
        </w:rPr>
        <w:t xml:space="preserve">Ham ve modifiye zeolitlerin metallerin adsorpsiyonu üzerine etkili olan parametreleri ve onların güven aralıklarını tespit etmek için varyans analizi yapılmıştır. </w:t>
      </w:r>
    </w:p>
    <w:p w14:paraId="22A6C20D" w14:textId="77777777" w:rsidR="005866B6" w:rsidRPr="00DE2500" w:rsidRDefault="005866B6" w:rsidP="003824F1">
      <w:pPr>
        <w:spacing w:after="0" w:line="240" w:lineRule="auto"/>
        <w:jc w:val="both"/>
        <w:rPr>
          <w:rFonts w:ascii="Times New Roman" w:hAnsi="Times New Roman" w:cs="Times New Roman"/>
          <w:sz w:val="20"/>
          <w:szCs w:val="20"/>
        </w:rPr>
      </w:pPr>
      <w:r w:rsidRPr="00DE2500">
        <w:rPr>
          <w:rFonts w:ascii="Times New Roman" w:hAnsi="Times New Roman" w:cs="Times New Roman"/>
          <w:b/>
          <w:bCs/>
          <w:sz w:val="20"/>
          <w:szCs w:val="20"/>
        </w:rPr>
        <w:t>Şekil 8.</w:t>
      </w:r>
      <w:r w:rsidRPr="00DE2500">
        <w:rPr>
          <w:rFonts w:ascii="Times New Roman" w:hAnsi="Times New Roman" w:cs="Times New Roman"/>
          <w:sz w:val="20"/>
          <w:szCs w:val="20"/>
        </w:rPr>
        <w:t xml:space="preserve"> Ham ve modifiye zeolit ile Cr adsorpsiyonu için (a) Parametre etkileri, (b) Etki grafiği, (c) Varyans analizi, (d) Optimum koşullar</w:t>
      </w:r>
    </w:p>
    <w:tbl>
      <w:tblPr>
        <w:tblStyle w:val="TabloKlavuzu"/>
        <w:tblW w:w="0" w:type="auto"/>
        <w:tblLook w:val="04A0" w:firstRow="1" w:lastRow="0" w:firstColumn="1" w:lastColumn="0" w:noHBand="0" w:noVBand="1"/>
      </w:tblPr>
      <w:tblGrid>
        <w:gridCol w:w="413"/>
        <w:gridCol w:w="3563"/>
        <w:gridCol w:w="3611"/>
      </w:tblGrid>
      <w:tr w:rsidR="00DA7206" w:rsidRPr="00DE2500" w14:paraId="292D6177" w14:textId="77777777" w:rsidTr="00C114D7">
        <w:tc>
          <w:tcPr>
            <w:tcW w:w="389" w:type="dxa"/>
          </w:tcPr>
          <w:p w14:paraId="726F2AE9" w14:textId="77777777" w:rsidR="005866B6" w:rsidRPr="00DE2500" w:rsidRDefault="005866B6" w:rsidP="00823A1D">
            <w:pPr>
              <w:rPr>
                <w:rFonts w:ascii="Times New Roman" w:hAnsi="Times New Roman" w:cs="Times New Roman"/>
              </w:rPr>
            </w:pPr>
          </w:p>
        </w:tc>
        <w:tc>
          <w:tcPr>
            <w:tcW w:w="3434" w:type="dxa"/>
          </w:tcPr>
          <w:p w14:paraId="2DCE23B5" w14:textId="77777777" w:rsidR="005866B6" w:rsidRPr="00DE2500" w:rsidRDefault="005866B6" w:rsidP="00823A1D">
            <w:pPr>
              <w:jc w:val="center"/>
              <w:rPr>
                <w:rFonts w:ascii="Times New Roman" w:hAnsi="Times New Roman" w:cs="Times New Roman"/>
                <w:b/>
                <w:bCs/>
              </w:rPr>
            </w:pPr>
            <w:r w:rsidRPr="00DE2500">
              <w:rPr>
                <w:rFonts w:ascii="Times New Roman" w:hAnsi="Times New Roman" w:cs="Times New Roman"/>
                <w:b/>
                <w:bCs/>
              </w:rPr>
              <w:t>Ham zeolit</w:t>
            </w:r>
          </w:p>
        </w:tc>
        <w:tc>
          <w:tcPr>
            <w:tcW w:w="3764" w:type="dxa"/>
          </w:tcPr>
          <w:p w14:paraId="583CA25B" w14:textId="77777777" w:rsidR="005866B6" w:rsidRPr="00DE2500" w:rsidRDefault="005866B6" w:rsidP="00823A1D">
            <w:pPr>
              <w:jc w:val="center"/>
              <w:rPr>
                <w:rFonts w:ascii="Times New Roman" w:hAnsi="Times New Roman" w:cs="Times New Roman"/>
                <w:b/>
                <w:bCs/>
              </w:rPr>
            </w:pPr>
            <w:r w:rsidRPr="00DE2500">
              <w:rPr>
                <w:rFonts w:ascii="Times New Roman" w:hAnsi="Times New Roman" w:cs="Times New Roman"/>
                <w:b/>
                <w:bCs/>
              </w:rPr>
              <w:t>Modifiye zeolit</w:t>
            </w:r>
          </w:p>
        </w:tc>
      </w:tr>
      <w:tr w:rsidR="00DA7206" w:rsidRPr="00DE2500" w14:paraId="02A56981" w14:textId="77777777" w:rsidTr="00C114D7">
        <w:tc>
          <w:tcPr>
            <w:tcW w:w="389" w:type="dxa"/>
          </w:tcPr>
          <w:p w14:paraId="4D00D4FE" w14:textId="77777777" w:rsidR="005866B6" w:rsidRPr="00DE2500" w:rsidRDefault="005866B6" w:rsidP="00823A1D">
            <w:pPr>
              <w:ind w:right="-250"/>
              <w:rPr>
                <w:rFonts w:ascii="Times New Roman" w:hAnsi="Times New Roman" w:cs="Times New Roman"/>
                <w:b/>
                <w:bCs/>
                <w:noProof/>
                <w:sz w:val="20"/>
                <w:szCs w:val="20"/>
                <w:lang w:eastAsia="tr-TR"/>
              </w:rPr>
            </w:pPr>
            <w:r w:rsidRPr="00DE2500">
              <w:rPr>
                <w:rFonts w:ascii="Times New Roman" w:hAnsi="Times New Roman" w:cs="Times New Roman"/>
                <w:b/>
                <w:bCs/>
                <w:noProof/>
                <w:sz w:val="20"/>
                <w:szCs w:val="20"/>
                <w:lang w:eastAsia="tr-TR"/>
              </w:rPr>
              <w:t>(a)</w:t>
            </w:r>
          </w:p>
        </w:tc>
        <w:tc>
          <w:tcPr>
            <w:tcW w:w="3434" w:type="dxa"/>
          </w:tcPr>
          <w:p w14:paraId="33F7E80B" w14:textId="77777777" w:rsidR="005866B6" w:rsidRPr="00DE2500" w:rsidRDefault="005866B6" w:rsidP="00DA7206">
            <w:pPr>
              <w:jc w:val="left"/>
              <w:rPr>
                <w:rFonts w:ascii="Times New Roman" w:hAnsi="Times New Roman" w:cs="Times New Roman"/>
              </w:rPr>
            </w:pPr>
            <w:r w:rsidRPr="00DE2500">
              <w:rPr>
                <w:rFonts w:ascii="Times New Roman" w:hAnsi="Times New Roman" w:cs="Times New Roman"/>
                <w:noProof/>
                <w:lang w:eastAsia="tr-TR"/>
              </w:rPr>
              <w:drawing>
                <wp:inline distT="0" distB="0" distL="0" distR="0" wp14:anchorId="1CDE6044" wp14:editId="61851291">
                  <wp:extent cx="2104174" cy="1367790"/>
                  <wp:effectExtent l="0" t="0" r="0" b="381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36524" cy="1388819"/>
                          </a:xfrm>
                          <a:prstGeom prst="rect">
                            <a:avLst/>
                          </a:prstGeom>
                          <a:noFill/>
                          <a:ln>
                            <a:noFill/>
                          </a:ln>
                        </pic:spPr>
                      </pic:pic>
                    </a:graphicData>
                  </a:graphic>
                </wp:inline>
              </w:drawing>
            </w:r>
          </w:p>
        </w:tc>
        <w:tc>
          <w:tcPr>
            <w:tcW w:w="3764" w:type="dxa"/>
          </w:tcPr>
          <w:p w14:paraId="488DCAAF" w14:textId="77777777" w:rsidR="005866B6" w:rsidRPr="00DE2500" w:rsidRDefault="005866B6" w:rsidP="00DA7206">
            <w:pPr>
              <w:jc w:val="center"/>
              <w:rPr>
                <w:rFonts w:ascii="Times New Roman" w:hAnsi="Times New Roman" w:cs="Times New Roman"/>
              </w:rPr>
            </w:pPr>
            <w:r w:rsidRPr="00DE2500">
              <w:rPr>
                <w:rFonts w:ascii="Times New Roman" w:hAnsi="Times New Roman" w:cs="Times New Roman"/>
                <w:noProof/>
                <w:lang w:eastAsia="tr-TR"/>
              </w:rPr>
              <w:drawing>
                <wp:inline distT="0" distB="0" distL="0" distR="0" wp14:anchorId="52005000" wp14:editId="3B97703D">
                  <wp:extent cx="2052000" cy="1368000"/>
                  <wp:effectExtent l="0" t="0" r="5715" b="3810"/>
                  <wp:docPr id="34" name="Resi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52000" cy="1368000"/>
                          </a:xfrm>
                          <a:prstGeom prst="rect">
                            <a:avLst/>
                          </a:prstGeom>
                          <a:noFill/>
                          <a:ln>
                            <a:noFill/>
                          </a:ln>
                        </pic:spPr>
                      </pic:pic>
                    </a:graphicData>
                  </a:graphic>
                </wp:inline>
              </w:drawing>
            </w:r>
          </w:p>
        </w:tc>
      </w:tr>
      <w:tr w:rsidR="00DA7206" w:rsidRPr="00DE2500" w14:paraId="137384DE" w14:textId="77777777" w:rsidTr="00C114D7">
        <w:tc>
          <w:tcPr>
            <w:tcW w:w="389" w:type="dxa"/>
          </w:tcPr>
          <w:p w14:paraId="1ECD29BF" w14:textId="77777777" w:rsidR="005866B6" w:rsidRPr="00DE2500" w:rsidRDefault="005866B6" w:rsidP="00823A1D">
            <w:pPr>
              <w:ind w:right="-250"/>
              <w:rPr>
                <w:rFonts w:ascii="Times New Roman" w:hAnsi="Times New Roman" w:cs="Times New Roman"/>
                <w:b/>
                <w:bCs/>
                <w:noProof/>
                <w:sz w:val="20"/>
                <w:szCs w:val="20"/>
                <w:lang w:eastAsia="tr-TR"/>
              </w:rPr>
            </w:pPr>
            <w:r w:rsidRPr="00DE2500">
              <w:rPr>
                <w:rFonts w:ascii="Times New Roman" w:hAnsi="Times New Roman" w:cs="Times New Roman"/>
                <w:b/>
                <w:bCs/>
                <w:noProof/>
                <w:sz w:val="20"/>
                <w:szCs w:val="20"/>
                <w:lang w:eastAsia="tr-TR"/>
              </w:rPr>
              <w:t>(b)</w:t>
            </w:r>
          </w:p>
        </w:tc>
        <w:tc>
          <w:tcPr>
            <w:tcW w:w="3434" w:type="dxa"/>
          </w:tcPr>
          <w:p w14:paraId="3FC73A7D" w14:textId="796DFA1E" w:rsidR="005866B6" w:rsidRPr="00DE2500" w:rsidRDefault="00DA7206" w:rsidP="00823A1D">
            <w:pPr>
              <w:rPr>
                <w:rFonts w:ascii="Times New Roman" w:hAnsi="Times New Roman" w:cs="Times New Roman"/>
              </w:rPr>
            </w:pPr>
            <w:r w:rsidRPr="00DE2500">
              <w:rPr>
                <w:rFonts w:ascii="Times New Roman" w:hAnsi="Times New Roman" w:cs="Times New Roman"/>
                <w:noProof/>
                <w:lang w:eastAsia="tr-TR"/>
              </w:rPr>
              <w:drawing>
                <wp:inline distT="0" distB="0" distL="0" distR="0" wp14:anchorId="0B21450A" wp14:editId="494429F0">
                  <wp:extent cx="2118360" cy="1369102"/>
                  <wp:effectExtent l="0" t="0" r="0" b="254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129462" cy="1376277"/>
                          </a:xfrm>
                          <a:prstGeom prst="rect">
                            <a:avLst/>
                          </a:prstGeom>
                        </pic:spPr>
                      </pic:pic>
                    </a:graphicData>
                  </a:graphic>
                </wp:inline>
              </w:drawing>
            </w:r>
          </w:p>
        </w:tc>
        <w:tc>
          <w:tcPr>
            <w:tcW w:w="3764" w:type="dxa"/>
          </w:tcPr>
          <w:p w14:paraId="591B9D6F" w14:textId="2947916D" w:rsidR="005866B6" w:rsidRPr="00DE2500" w:rsidRDefault="00C114D7" w:rsidP="00823A1D">
            <w:pPr>
              <w:rPr>
                <w:rFonts w:ascii="Times New Roman" w:hAnsi="Times New Roman" w:cs="Times New Roman"/>
              </w:rPr>
            </w:pPr>
            <w:r w:rsidRPr="00DE2500">
              <w:rPr>
                <w:rFonts w:ascii="Times New Roman" w:hAnsi="Times New Roman" w:cs="Times New Roman"/>
                <w:noProof/>
                <w:lang w:eastAsia="tr-TR"/>
              </w:rPr>
              <w:drawing>
                <wp:inline distT="0" distB="0" distL="0" distR="0" wp14:anchorId="39A2D46C" wp14:editId="57CA8394">
                  <wp:extent cx="2141220" cy="1404079"/>
                  <wp:effectExtent l="0" t="0" r="0" b="5715"/>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144125" cy="1405984"/>
                          </a:xfrm>
                          <a:prstGeom prst="rect">
                            <a:avLst/>
                          </a:prstGeom>
                        </pic:spPr>
                      </pic:pic>
                    </a:graphicData>
                  </a:graphic>
                </wp:inline>
              </w:drawing>
            </w:r>
          </w:p>
        </w:tc>
      </w:tr>
      <w:tr w:rsidR="00DA7206" w:rsidRPr="00DE2500" w14:paraId="62465A23" w14:textId="77777777" w:rsidTr="00C114D7">
        <w:tc>
          <w:tcPr>
            <w:tcW w:w="389" w:type="dxa"/>
          </w:tcPr>
          <w:p w14:paraId="51BCEE72" w14:textId="77777777" w:rsidR="005866B6" w:rsidRPr="00DE2500" w:rsidRDefault="005866B6" w:rsidP="00823A1D">
            <w:pPr>
              <w:ind w:right="-261"/>
              <w:jc w:val="left"/>
              <w:rPr>
                <w:rFonts w:ascii="Times New Roman" w:eastAsia="Times New Roman" w:hAnsi="Times New Roman" w:cs="Times New Roman"/>
                <w:b/>
                <w:bCs/>
                <w:noProof/>
                <w:color w:val="000000"/>
                <w:sz w:val="20"/>
                <w:szCs w:val="20"/>
                <w:lang w:eastAsia="tr-TR"/>
              </w:rPr>
            </w:pPr>
            <w:r w:rsidRPr="00DE2500">
              <w:rPr>
                <w:rFonts w:ascii="Times New Roman" w:eastAsia="Times New Roman" w:hAnsi="Times New Roman" w:cs="Times New Roman"/>
                <w:b/>
                <w:bCs/>
                <w:noProof/>
                <w:color w:val="000000"/>
                <w:sz w:val="20"/>
                <w:szCs w:val="20"/>
                <w:lang w:eastAsia="tr-TR"/>
              </w:rPr>
              <w:t>(c)</w:t>
            </w:r>
          </w:p>
        </w:tc>
        <w:tc>
          <w:tcPr>
            <w:tcW w:w="3434" w:type="dxa"/>
          </w:tcPr>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9"/>
              <w:gridCol w:w="688"/>
              <w:gridCol w:w="527"/>
              <w:gridCol w:w="468"/>
              <w:gridCol w:w="565"/>
              <w:gridCol w:w="358"/>
              <w:gridCol w:w="452"/>
            </w:tblGrid>
            <w:tr w:rsidR="00DA7206" w:rsidRPr="00DE2500" w14:paraId="22335CA6" w14:textId="77777777" w:rsidTr="00823A1D">
              <w:trPr>
                <w:cantSplit/>
              </w:trPr>
              <w:tc>
                <w:tcPr>
                  <w:tcW w:w="0" w:type="auto"/>
                  <w:gridSpan w:val="2"/>
                  <w:vAlign w:val="center"/>
                </w:tcPr>
                <w:p w14:paraId="58147549"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bookmarkStart w:id="6" w:name="_Hlk153177816"/>
                  <w:r w:rsidRPr="00DE2500">
                    <w:rPr>
                      <w:rFonts w:ascii="Times New Roman" w:eastAsia="Times New Roman" w:hAnsi="Times New Roman" w:cs="Times New Roman"/>
                      <w:noProof/>
                      <w:color w:val="000000"/>
                      <w:sz w:val="12"/>
                      <w:szCs w:val="12"/>
                      <w:lang w:eastAsia="tr-TR"/>
                    </w:rPr>
                    <w:t>Parametreler</w:t>
                  </w:r>
                </w:p>
              </w:tc>
              <w:tc>
                <w:tcPr>
                  <w:tcW w:w="0" w:type="auto"/>
                  <w:vAlign w:val="center"/>
                </w:tcPr>
                <w:p w14:paraId="23E4649D"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Serbestlik Derecesi (SD</w:t>
                  </w:r>
                  <w:r w:rsidRPr="00DE2500">
                    <w:rPr>
                      <w:rFonts w:ascii="Times New Roman" w:eastAsia="Times New Roman" w:hAnsi="Times New Roman" w:cs="Times New Roman"/>
                      <w:noProof/>
                      <w:color w:val="000000"/>
                      <w:sz w:val="12"/>
                      <w:szCs w:val="12"/>
                      <w:vertAlign w:val="subscript"/>
                      <w:lang w:eastAsia="tr-TR"/>
                    </w:rPr>
                    <w:t>i</w:t>
                  </w:r>
                  <w:r w:rsidRPr="00DE2500">
                    <w:rPr>
                      <w:rFonts w:ascii="Times New Roman" w:eastAsia="Times New Roman" w:hAnsi="Times New Roman" w:cs="Times New Roman"/>
                      <w:noProof/>
                      <w:color w:val="000000"/>
                      <w:sz w:val="12"/>
                      <w:szCs w:val="12"/>
                      <w:lang w:eastAsia="tr-TR"/>
                    </w:rPr>
                    <w:t>)</w:t>
                  </w:r>
                </w:p>
              </w:tc>
              <w:tc>
                <w:tcPr>
                  <w:tcW w:w="0" w:type="auto"/>
                  <w:vAlign w:val="center"/>
                </w:tcPr>
                <w:p w14:paraId="0BF48E84"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Kareler Toplamı (SS</w:t>
                  </w:r>
                  <w:r w:rsidRPr="00DE2500">
                    <w:rPr>
                      <w:rFonts w:ascii="Times New Roman" w:eastAsia="Times New Roman" w:hAnsi="Times New Roman" w:cs="Times New Roman"/>
                      <w:noProof/>
                      <w:color w:val="000000"/>
                      <w:sz w:val="12"/>
                      <w:szCs w:val="12"/>
                      <w:vertAlign w:val="subscript"/>
                      <w:lang w:eastAsia="tr-TR"/>
                    </w:rPr>
                    <w:t>i</w:t>
                  </w:r>
                  <w:r w:rsidRPr="00DE2500">
                    <w:rPr>
                      <w:rFonts w:ascii="Times New Roman" w:eastAsia="Times New Roman" w:hAnsi="Times New Roman" w:cs="Times New Roman"/>
                      <w:noProof/>
                      <w:color w:val="000000"/>
                      <w:sz w:val="12"/>
                      <w:szCs w:val="12"/>
                      <w:lang w:eastAsia="tr-TR"/>
                    </w:rPr>
                    <w:t>)</w:t>
                  </w:r>
                </w:p>
              </w:tc>
              <w:tc>
                <w:tcPr>
                  <w:tcW w:w="0" w:type="auto"/>
                  <w:vAlign w:val="center"/>
                </w:tcPr>
                <w:p w14:paraId="400C0943"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Kareler Ortalaması (MS</w:t>
                  </w:r>
                  <w:r w:rsidRPr="00DE2500">
                    <w:rPr>
                      <w:rFonts w:ascii="Times New Roman" w:eastAsia="Times New Roman" w:hAnsi="Times New Roman" w:cs="Times New Roman"/>
                      <w:noProof/>
                      <w:color w:val="000000"/>
                      <w:sz w:val="12"/>
                      <w:szCs w:val="12"/>
                      <w:vertAlign w:val="subscript"/>
                      <w:lang w:eastAsia="tr-TR"/>
                    </w:rPr>
                    <w:t>i</w:t>
                  </w:r>
                  <w:r w:rsidRPr="00DE2500">
                    <w:rPr>
                      <w:rFonts w:ascii="Times New Roman" w:eastAsia="Times New Roman" w:hAnsi="Times New Roman" w:cs="Times New Roman"/>
                      <w:noProof/>
                      <w:color w:val="000000"/>
                      <w:sz w:val="12"/>
                      <w:szCs w:val="12"/>
                      <w:lang w:eastAsia="tr-TR"/>
                    </w:rPr>
                    <w:t>)</w:t>
                  </w:r>
                </w:p>
              </w:tc>
              <w:tc>
                <w:tcPr>
                  <w:tcW w:w="0" w:type="auto"/>
                  <w:vAlign w:val="center"/>
                </w:tcPr>
                <w:p w14:paraId="28CC28BB"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F</w:t>
                  </w:r>
                </w:p>
              </w:tc>
              <w:tc>
                <w:tcPr>
                  <w:tcW w:w="0" w:type="auto"/>
                  <w:vAlign w:val="center"/>
                </w:tcPr>
                <w:p w14:paraId="3B435C29"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Etkinlik</w:t>
                  </w:r>
                </w:p>
              </w:tc>
            </w:tr>
            <w:tr w:rsidR="00DA7206" w:rsidRPr="00DE2500" w14:paraId="4D92C2AB" w14:textId="77777777" w:rsidTr="00823A1D">
              <w:tc>
                <w:tcPr>
                  <w:tcW w:w="0" w:type="auto"/>
                </w:tcPr>
                <w:p w14:paraId="27761849"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A</w:t>
                  </w:r>
                </w:p>
              </w:tc>
              <w:tc>
                <w:tcPr>
                  <w:tcW w:w="0" w:type="auto"/>
                </w:tcPr>
                <w:p w14:paraId="788E6309"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Sıcaklık (</w:t>
                  </w:r>
                  <w:r w:rsidRPr="00DE2500">
                    <w:rPr>
                      <w:rFonts w:ascii="Times New Roman" w:eastAsia="Times New Roman" w:hAnsi="Times New Roman" w:cs="Times New Roman"/>
                      <w:noProof/>
                      <w:color w:val="000000"/>
                      <w:sz w:val="12"/>
                      <w:szCs w:val="12"/>
                      <w:vertAlign w:val="superscript"/>
                      <w:lang w:eastAsia="tr-TR"/>
                    </w:rPr>
                    <w:t>o</w:t>
                  </w:r>
                  <w:r w:rsidRPr="00DE2500">
                    <w:rPr>
                      <w:rFonts w:ascii="Times New Roman" w:eastAsia="Times New Roman" w:hAnsi="Times New Roman" w:cs="Times New Roman"/>
                      <w:noProof/>
                      <w:color w:val="000000"/>
                      <w:sz w:val="12"/>
                      <w:szCs w:val="12"/>
                      <w:lang w:eastAsia="tr-TR"/>
                    </w:rPr>
                    <w:t>C)</w:t>
                  </w:r>
                </w:p>
              </w:tc>
              <w:tc>
                <w:tcPr>
                  <w:tcW w:w="0" w:type="auto"/>
                  <w:vAlign w:val="center"/>
                </w:tcPr>
                <w:p w14:paraId="097A4B28" w14:textId="77777777" w:rsidR="005866B6" w:rsidRPr="00DE2500" w:rsidRDefault="005866B6" w:rsidP="00823A1D">
                  <w:pPr>
                    <w:spacing w:after="0" w:line="240" w:lineRule="auto"/>
                    <w:jc w:val="center"/>
                    <w:rPr>
                      <w:rFonts w:ascii="Times New Roman" w:eastAsia="Times New Roman" w:hAnsi="Times New Roman" w:cs="Times New Roman"/>
                      <w:noProof/>
                      <w:color w:val="FF0000"/>
                      <w:sz w:val="12"/>
                      <w:szCs w:val="12"/>
                      <w:lang w:eastAsia="tr-TR"/>
                    </w:rPr>
                  </w:pPr>
                  <w:r w:rsidRPr="00DE2500">
                    <w:rPr>
                      <w:rFonts w:ascii="Times New Roman" w:eastAsia="Times New Roman" w:hAnsi="Times New Roman" w:cs="Times New Roman"/>
                      <w:noProof/>
                      <w:color w:val="FF0000"/>
                      <w:sz w:val="12"/>
                      <w:szCs w:val="12"/>
                      <w:lang w:eastAsia="tr-TR"/>
                    </w:rPr>
                    <w:t>3</w:t>
                  </w:r>
                </w:p>
              </w:tc>
              <w:tc>
                <w:tcPr>
                  <w:tcW w:w="0" w:type="auto"/>
                  <w:vAlign w:val="center"/>
                </w:tcPr>
                <w:p w14:paraId="33A1ECD0"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36115,1</w:t>
                  </w:r>
                </w:p>
              </w:tc>
              <w:tc>
                <w:tcPr>
                  <w:tcW w:w="0" w:type="auto"/>
                  <w:vAlign w:val="center"/>
                </w:tcPr>
                <w:p w14:paraId="6606B2A3"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12038,4</w:t>
                  </w:r>
                </w:p>
              </w:tc>
              <w:tc>
                <w:tcPr>
                  <w:tcW w:w="0" w:type="auto"/>
                  <w:vAlign w:val="center"/>
                </w:tcPr>
                <w:p w14:paraId="2A001792"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55,33</w:t>
                  </w:r>
                </w:p>
              </w:tc>
              <w:tc>
                <w:tcPr>
                  <w:tcW w:w="0" w:type="auto"/>
                  <w:vAlign w:val="center"/>
                </w:tcPr>
                <w:p w14:paraId="6094F548"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Etkin</w:t>
                  </w:r>
                </w:p>
              </w:tc>
            </w:tr>
            <w:tr w:rsidR="00DA7206" w:rsidRPr="00DE2500" w14:paraId="632278F0" w14:textId="77777777" w:rsidTr="00823A1D">
              <w:tc>
                <w:tcPr>
                  <w:tcW w:w="0" w:type="auto"/>
                </w:tcPr>
                <w:p w14:paraId="1242E919"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lastRenderedPageBreak/>
                    <w:t>B</w:t>
                  </w:r>
                </w:p>
              </w:tc>
              <w:tc>
                <w:tcPr>
                  <w:tcW w:w="0" w:type="auto"/>
                </w:tcPr>
                <w:p w14:paraId="2BF528CB"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Karıştırma Hızı (devir/dakika)</w:t>
                  </w:r>
                </w:p>
              </w:tc>
              <w:tc>
                <w:tcPr>
                  <w:tcW w:w="0" w:type="auto"/>
                  <w:vAlign w:val="center"/>
                </w:tcPr>
                <w:p w14:paraId="772ABCE0" w14:textId="77777777" w:rsidR="005866B6" w:rsidRPr="00DE2500" w:rsidRDefault="005866B6" w:rsidP="00823A1D">
                  <w:pPr>
                    <w:spacing w:after="0" w:line="240" w:lineRule="auto"/>
                    <w:jc w:val="center"/>
                    <w:rPr>
                      <w:rFonts w:ascii="Times New Roman" w:eastAsia="Times New Roman" w:hAnsi="Times New Roman" w:cs="Times New Roman"/>
                      <w:noProof/>
                      <w:color w:val="FF0000"/>
                      <w:sz w:val="12"/>
                      <w:szCs w:val="12"/>
                      <w:lang w:eastAsia="tr-TR"/>
                    </w:rPr>
                  </w:pPr>
                  <w:r w:rsidRPr="00DE2500">
                    <w:rPr>
                      <w:rFonts w:ascii="Times New Roman" w:eastAsia="Times New Roman" w:hAnsi="Times New Roman" w:cs="Times New Roman"/>
                      <w:noProof/>
                      <w:color w:val="FF0000"/>
                      <w:sz w:val="12"/>
                      <w:szCs w:val="12"/>
                      <w:lang w:eastAsia="tr-TR"/>
                    </w:rPr>
                    <w:t>3</w:t>
                  </w:r>
                </w:p>
              </w:tc>
              <w:tc>
                <w:tcPr>
                  <w:tcW w:w="0" w:type="auto"/>
                  <w:vAlign w:val="center"/>
                </w:tcPr>
                <w:p w14:paraId="3D9CC201"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2691,3</w:t>
                  </w:r>
                </w:p>
              </w:tc>
              <w:tc>
                <w:tcPr>
                  <w:tcW w:w="0" w:type="auto"/>
                  <w:vAlign w:val="center"/>
                </w:tcPr>
                <w:p w14:paraId="41CB781B"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897,1</w:t>
                  </w:r>
                </w:p>
              </w:tc>
              <w:tc>
                <w:tcPr>
                  <w:tcW w:w="0" w:type="auto"/>
                  <w:vAlign w:val="center"/>
                </w:tcPr>
                <w:p w14:paraId="35CB722F"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4,12</w:t>
                  </w:r>
                </w:p>
              </w:tc>
              <w:tc>
                <w:tcPr>
                  <w:tcW w:w="0" w:type="auto"/>
                  <w:vAlign w:val="center"/>
                </w:tcPr>
                <w:p w14:paraId="58E84EC3"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Etkin</w:t>
                  </w:r>
                </w:p>
              </w:tc>
            </w:tr>
            <w:tr w:rsidR="00DA7206" w:rsidRPr="00DE2500" w14:paraId="6C3E33FB" w14:textId="77777777" w:rsidTr="00823A1D">
              <w:tc>
                <w:tcPr>
                  <w:tcW w:w="0" w:type="auto"/>
                </w:tcPr>
                <w:p w14:paraId="3C8670D2"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C</w:t>
                  </w:r>
                </w:p>
              </w:tc>
              <w:tc>
                <w:tcPr>
                  <w:tcW w:w="0" w:type="auto"/>
                </w:tcPr>
                <w:p w14:paraId="0CA2F5C5"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Adsorban miktarı(g/ml)</w:t>
                  </w:r>
                </w:p>
              </w:tc>
              <w:tc>
                <w:tcPr>
                  <w:tcW w:w="0" w:type="auto"/>
                  <w:vAlign w:val="center"/>
                </w:tcPr>
                <w:p w14:paraId="62BB32FF" w14:textId="77777777" w:rsidR="005866B6" w:rsidRPr="00DE2500" w:rsidRDefault="005866B6" w:rsidP="00823A1D">
                  <w:pPr>
                    <w:spacing w:after="0" w:line="240" w:lineRule="auto"/>
                    <w:jc w:val="center"/>
                    <w:rPr>
                      <w:rFonts w:ascii="Times New Roman" w:eastAsia="Times New Roman" w:hAnsi="Times New Roman" w:cs="Times New Roman"/>
                      <w:noProof/>
                      <w:color w:val="FF0000"/>
                      <w:sz w:val="12"/>
                      <w:szCs w:val="12"/>
                      <w:lang w:eastAsia="tr-TR"/>
                    </w:rPr>
                  </w:pPr>
                  <w:r w:rsidRPr="00DE2500">
                    <w:rPr>
                      <w:rFonts w:ascii="Times New Roman" w:eastAsia="Times New Roman" w:hAnsi="Times New Roman" w:cs="Times New Roman"/>
                      <w:noProof/>
                      <w:color w:val="FF0000"/>
                      <w:sz w:val="12"/>
                      <w:szCs w:val="12"/>
                      <w:lang w:eastAsia="tr-TR"/>
                    </w:rPr>
                    <w:t>3</w:t>
                  </w:r>
                </w:p>
              </w:tc>
              <w:tc>
                <w:tcPr>
                  <w:tcW w:w="0" w:type="auto"/>
                  <w:vAlign w:val="center"/>
                </w:tcPr>
                <w:p w14:paraId="42A055D3"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2791,8</w:t>
                  </w:r>
                </w:p>
              </w:tc>
              <w:tc>
                <w:tcPr>
                  <w:tcW w:w="0" w:type="auto"/>
                  <w:vAlign w:val="center"/>
                </w:tcPr>
                <w:p w14:paraId="1C095CCA"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930,6</w:t>
                  </w:r>
                </w:p>
              </w:tc>
              <w:tc>
                <w:tcPr>
                  <w:tcW w:w="0" w:type="auto"/>
                  <w:vAlign w:val="center"/>
                </w:tcPr>
                <w:p w14:paraId="2E3982C2"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4,28</w:t>
                  </w:r>
                </w:p>
              </w:tc>
              <w:tc>
                <w:tcPr>
                  <w:tcW w:w="0" w:type="auto"/>
                  <w:vAlign w:val="center"/>
                </w:tcPr>
                <w:p w14:paraId="6F5A09FD"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Etkin</w:t>
                  </w:r>
                </w:p>
              </w:tc>
            </w:tr>
            <w:tr w:rsidR="00DA7206" w:rsidRPr="00DE2500" w14:paraId="14E8A56B" w14:textId="77777777" w:rsidTr="00823A1D">
              <w:tc>
                <w:tcPr>
                  <w:tcW w:w="0" w:type="auto"/>
                </w:tcPr>
                <w:p w14:paraId="295D14CD"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D</w:t>
                  </w:r>
                </w:p>
              </w:tc>
              <w:tc>
                <w:tcPr>
                  <w:tcW w:w="0" w:type="auto"/>
                </w:tcPr>
                <w:p w14:paraId="72F3D69C"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Karıştırma süresi(dk)</w:t>
                  </w:r>
                </w:p>
              </w:tc>
              <w:tc>
                <w:tcPr>
                  <w:tcW w:w="0" w:type="auto"/>
                  <w:vAlign w:val="center"/>
                </w:tcPr>
                <w:p w14:paraId="0F7D0C38" w14:textId="77777777" w:rsidR="005866B6" w:rsidRPr="00DE2500" w:rsidRDefault="005866B6" w:rsidP="00823A1D">
                  <w:pPr>
                    <w:spacing w:after="0" w:line="240" w:lineRule="auto"/>
                    <w:jc w:val="center"/>
                    <w:rPr>
                      <w:rFonts w:ascii="Times New Roman" w:eastAsia="Times New Roman" w:hAnsi="Times New Roman" w:cs="Times New Roman"/>
                      <w:noProof/>
                      <w:color w:val="FF0000"/>
                      <w:sz w:val="12"/>
                      <w:szCs w:val="12"/>
                      <w:lang w:eastAsia="tr-TR"/>
                    </w:rPr>
                  </w:pPr>
                  <w:r w:rsidRPr="00DE2500">
                    <w:rPr>
                      <w:rFonts w:ascii="Times New Roman" w:eastAsia="Times New Roman" w:hAnsi="Times New Roman" w:cs="Times New Roman"/>
                      <w:noProof/>
                      <w:color w:val="FF0000"/>
                      <w:sz w:val="12"/>
                      <w:szCs w:val="12"/>
                      <w:lang w:eastAsia="tr-TR"/>
                    </w:rPr>
                    <w:t>3</w:t>
                  </w:r>
                </w:p>
              </w:tc>
              <w:tc>
                <w:tcPr>
                  <w:tcW w:w="0" w:type="auto"/>
                  <w:vAlign w:val="center"/>
                </w:tcPr>
                <w:p w14:paraId="4B4A8966"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4528,6</w:t>
                  </w:r>
                </w:p>
              </w:tc>
              <w:tc>
                <w:tcPr>
                  <w:tcW w:w="0" w:type="auto"/>
                  <w:vAlign w:val="center"/>
                </w:tcPr>
                <w:p w14:paraId="0585EBB8"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1509,5</w:t>
                  </w:r>
                </w:p>
              </w:tc>
              <w:tc>
                <w:tcPr>
                  <w:tcW w:w="0" w:type="auto"/>
                  <w:vAlign w:val="center"/>
                </w:tcPr>
                <w:p w14:paraId="7DB0A744"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6,94</w:t>
                  </w:r>
                </w:p>
              </w:tc>
              <w:tc>
                <w:tcPr>
                  <w:tcW w:w="0" w:type="auto"/>
                  <w:vAlign w:val="center"/>
                </w:tcPr>
                <w:p w14:paraId="7D0DC918"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Etkin</w:t>
                  </w:r>
                </w:p>
              </w:tc>
            </w:tr>
            <w:tr w:rsidR="00DA7206" w:rsidRPr="00DE2500" w14:paraId="2DE7CE20" w14:textId="77777777" w:rsidTr="00823A1D">
              <w:tc>
                <w:tcPr>
                  <w:tcW w:w="0" w:type="auto"/>
                </w:tcPr>
                <w:p w14:paraId="3C1EAB8D"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p>
              </w:tc>
              <w:tc>
                <w:tcPr>
                  <w:tcW w:w="0" w:type="auto"/>
                </w:tcPr>
                <w:p w14:paraId="7FA8041B"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Hata</w:t>
                  </w:r>
                </w:p>
              </w:tc>
              <w:tc>
                <w:tcPr>
                  <w:tcW w:w="0" w:type="auto"/>
                  <w:vAlign w:val="center"/>
                </w:tcPr>
                <w:p w14:paraId="6BB26F60"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FF0000"/>
                      <w:sz w:val="12"/>
                      <w:szCs w:val="12"/>
                      <w:lang w:eastAsia="tr-TR"/>
                    </w:rPr>
                    <w:t>19</w:t>
                  </w:r>
                </w:p>
              </w:tc>
              <w:tc>
                <w:tcPr>
                  <w:tcW w:w="0" w:type="auto"/>
                  <w:vAlign w:val="center"/>
                </w:tcPr>
                <w:p w14:paraId="3767A18C"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4134,1</w:t>
                  </w:r>
                </w:p>
              </w:tc>
              <w:tc>
                <w:tcPr>
                  <w:tcW w:w="0" w:type="auto"/>
                  <w:vAlign w:val="center"/>
                </w:tcPr>
                <w:p w14:paraId="1DAD5273"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217,6</w:t>
                  </w:r>
                </w:p>
              </w:tc>
              <w:tc>
                <w:tcPr>
                  <w:tcW w:w="0" w:type="auto"/>
                  <w:vAlign w:val="center"/>
                </w:tcPr>
                <w:p w14:paraId="1D40D069"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p>
              </w:tc>
              <w:tc>
                <w:tcPr>
                  <w:tcW w:w="0" w:type="auto"/>
                  <w:vAlign w:val="center"/>
                </w:tcPr>
                <w:p w14:paraId="5A87FC52"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p>
              </w:tc>
            </w:tr>
            <w:tr w:rsidR="00DA7206" w:rsidRPr="00DE2500" w14:paraId="193B3FC4" w14:textId="77777777" w:rsidTr="00823A1D">
              <w:tc>
                <w:tcPr>
                  <w:tcW w:w="0" w:type="auto"/>
                </w:tcPr>
                <w:p w14:paraId="30DB7087"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p>
              </w:tc>
              <w:tc>
                <w:tcPr>
                  <w:tcW w:w="0" w:type="auto"/>
                </w:tcPr>
                <w:p w14:paraId="6D78A8C8"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Toplam</w:t>
                  </w:r>
                </w:p>
              </w:tc>
              <w:tc>
                <w:tcPr>
                  <w:tcW w:w="0" w:type="auto"/>
                  <w:vAlign w:val="center"/>
                </w:tcPr>
                <w:p w14:paraId="48EFF445"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31</w:t>
                  </w:r>
                </w:p>
              </w:tc>
              <w:tc>
                <w:tcPr>
                  <w:tcW w:w="0" w:type="auto"/>
                  <w:vAlign w:val="center"/>
                </w:tcPr>
                <w:p w14:paraId="387ADF65"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r w:rsidRPr="00DE2500">
                    <w:rPr>
                      <w:rFonts w:ascii="Times New Roman" w:eastAsia="Times New Roman" w:hAnsi="Times New Roman" w:cs="Times New Roman"/>
                      <w:noProof/>
                      <w:color w:val="000000"/>
                      <w:sz w:val="12"/>
                      <w:szCs w:val="12"/>
                      <w:lang w:eastAsia="tr-TR"/>
                    </w:rPr>
                    <w:t>50260,9</w:t>
                  </w:r>
                </w:p>
              </w:tc>
              <w:tc>
                <w:tcPr>
                  <w:tcW w:w="0" w:type="auto"/>
                  <w:vAlign w:val="center"/>
                </w:tcPr>
                <w:p w14:paraId="5CD907D9"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p>
              </w:tc>
              <w:tc>
                <w:tcPr>
                  <w:tcW w:w="0" w:type="auto"/>
                  <w:vAlign w:val="center"/>
                </w:tcPr>
                <w:p w14:paraId="0D0EE7BA" w14:textId="77777777" w:rsidR="005866B6" w:rsidRPr="00DE2500" w:rsidRDefault="005866B6" w:rsidP="00823A1D">
                  <w:pPr>
                    <w:spacing w:after="0" w:line="240" w:lineRule="auto"/>
                    <w:jc w:val="center"/>
                    <w:rPr>
                      <w:rFonts w:ascii="Times New Roman" w:eastAsia="Times New Roman" w:hAnsi="Times New Roman" w:cs="Times New Roman"/>
                      <w:noProof/>
                      <w:color w:val="000000"/>
                      <w:sz w:val="12"/>
                      <w:szCs w:val="12"/>
                      <w:lang w:eastAsia="tr-TR"/>
                    </w:rPr>
                  </w:pPr>
                </w:p>
              </w:tc>
              <w:tc>
                <w:tcPr>
                  <w:tcW w:w="0" w:type="auto"/>
                  <w:vAlign w:val="center"/>
                </w:tcPr>
                <w:p w14:paraId="0FDC8086" w14:textId="77777777" w:rsidR="005866B6" w:rsidRPr="00DE2500" w:rsidRDefault="005866B6" w:rsidP="00823A1D">
                  <w:pPr>
                    <w:spacing w:after="0" w:line="240" w:lineRule="auto"/>
                    <w:rPr>
                      <w:rFonts w:ascii="Times New Roman" w:eastAsia="Times New Roman" w:hAnsi="Times New Roman" w:cs="Times New Roman"/>
                      <w:noProof/>
                      <w:color w:val="000000"/>
                      <w:sz w:val="12"/>
                      <w:szCs w:val="12"/>
                      <w:lang w:eastAsia="tr-TR"/>
                    </w:rPr>
                  </w:pPr>
                </w:p>
              </w:tc>
            </w:tr>
            <w:bookmarkEnd w:id="6"/>
          </w:tbl>
          <w:p w14:paraId="110A06B1" w14:textId="77777777" w:rsidR="005866B6" w:rsidRPr="00DE2500" w:rsidRDefault="005866B6" w:rsidP="00823A1D">
            <w:pPr>
              <w:pStyle w:val="ListeParagraf"/>
              <w:rPr>
                <w:rFonts w:ascii="Times New Roman" w:hAnsi="Times New Roman" w:cs="Times New Roman"/>
              </w:rPr>
            </w:pPr>
          </w:p>
        </w:tc>
        <w:tc>
          <w:tcPr>
            <w:tcW w:w="3764" w:type="dxa"/>
          </w:tcPr>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9"/>
              <w:gridCol w:w="688"/>
              <w:gridCol w:w="527"/>
              <w:gridCol w:w="468"/>
              <w:gridCol w:w="565"/>
              <w:gridCol w:w="406"/>
              <w:gridCol w:w="452"/>
            </w:tblGrid>
            <w:tr w:rsidR="00DA7206" w:rsidRPr="00DE2500" w14:paraId="2276DAF7" w14:textId="77777777" w:rsidTr="00823A1D">
              <w:trPr>
                <w:cantSplit/>
              </w:trPr>
              <w:tc>
                <w:tcPr>
                  <w:tcW w:w="3060" w:type="dxa"/>
                  <w:gridSpan w:val="2"/>
                  <w:vAlign w:val="center"/>
                </w:tcPr>
                <w:p w14:paraId="48AF688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lastRenderedPageBreak/>
                    <w:t>Parametreler</w:t>
                  </w:r>
                </w:p>
              </w:tc>
              <w:tc>
                <w:tcPr>
                  <w:tcW w:w="1102" w:type="dxa"/>
                  <w:vAlign w:val="center"/>
                </w:tcPr>
                <w:p w14:paraId="0C49CDA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Serbestlik Derecesi (</w:t>
                  </w:r>
                  <w:proofErr w:type="spellStart"/>
                  <w:r w:rsidRPr="00DE2500">
                    <w:rPr>
                      <w:rFonts w:ascii="Times New Roman" w:eastAsia="Times New Roman" w:hAnsi="Times New Roman" w:cs="Times New Roman"/>
                      <w:color w:val="000000"/>
                      <w:sz w:val="12"/>
                      <w:szCs w:val="12"/>
                      <w:lang w:eastAsia="tr-TR"/>
                    </w:rPr>
                    <w:t>SD</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1103" w:type="dxa"/>
                  <w:vAlign w:val="center"/>
                </w:tcPr>
                <w:p w14:paraId="0664160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Toplamı (</w:t>
                  </w:r>
                  <w:proofErr w:type="spellStart"/>
                  <w:r w:rsidRPr="00DE2500">
                    <w:rPr>
                      <w:rFonts w:ascii="Times New Roman" w:eastAsia="Times New Roman" w:hAnsi="Times New Roman" w:cs="Times New Roman"/>
                      <w:color w:val="000000"/>
                      <w:sz w:val="12"/>
                      <w:szCs w:val="12"/>
                      <w:lang w:eastAsia="tr-TR"/>
                    </w:rPr>
                    <w:t>SS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1215" w:type="dxa"/>
                  <w:vAlign w:val="center"/>
                </w:tcPr>
                <w:p w14:paraId="48ADDC84"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Ortalaması (</w:t>
                  </w:r>
                  <w:proofErr w:type="spellStart"/>
                  <w:r w:rsidRPr="00DE2500">
                    <w:rPr>
                      <w:rFonts w:ascii="Times New Roman" w:eastAsia="Times New Roman" w:hAnsi="Times New Roman" w:cs="Times New Roman"/>
                      <w:color w:val="000000"/>
                      <w:sz w:val="12"/>
                      <w:szCs w:val="12"/>
                      <w:lang w:eastAsia="tr-TR"/>
                    </w:rPr>
                    <w:t>MS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860" w:type="dxa"/>
                  <w:vAlign w:val="center"/>
                </w:tcPr>
                <w:p w14:paraId="50F182D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F</w:t>
                  </w:r>
                </w:p>
              </w:tc>
              <w:tc>
                <w:tcPr>
                  <w:tcW w:w="940" w:type="dxa"/>
                  <w:vAlign w:val="center"/>
                </w:tcPr>
                <w:p w14:paraId="5C35C94C"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Etkinlik</w:t>
                  </w:r>
                </w:p>
                <w:p w14:paraId="16785C3A"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%95</w:t>
                  </w:r>
                </w:p>
              </w:tc>
            </w:tr>
            <w:tr w:rsidR="00DA7206" w:rsidRPr="00DE2500" w14:paraId="09D6D25F" w14:textId="77777777" w:rsidTr="00823A1D">
              <w:tc>
                <w:tcPr>
                  <w:tcW w:w="360" w:type="dxa"/>
                </w:tcPr>
                <w:p w14:paraId="44BAEA8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A</w:t>
                  </w:r>
                </w:p>
              </w:tc>
              <w:tc>
                <w:tcPr>
                  <w:tcW w:w="2700" w:type="dxa"/>
                </w:tcPr>
                <w:p w14:paraId="51C52599"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Sıcaklık (</w:t>
                  </w:r>
                  <w:r w:rsidRPr="00DE2500">
                    <w:rPr>
                      <w:rFonts w:ascii="Times New Roman" w:eastAsia="Times New Roman" w:hAnsi="Times New Roman" w:cs="Times New Roman"/>
                      <w:color w:val="000000"/>
                      <w:sz w:val="12"/>
                      <w:szCs w:val="12"/>
                      <w:vertAlign w:val="superscript"/>
                      <w:lang w:eastAsia="tr-TR"/>
                    </w:rPr>
                    <w:t>o</w:t>
                  </w:r>
                  <w:r w:rsidRPr="00DE2500">
                    <w:rPr>
                      <w:rFonts w:ascii="Times New Roman" w:eastAsia="Times New Roman" w:hAnsi="Times New Roman" w:cs="Times New Roman"/>
                      <w:color w:val="000000"/>
                      <w:sz w:val="12"/>
                      <w:szCs w:val="12"/>
                      <w:lang w:eastAsia="tr-TR"/>
                    </w:rPr>
                    <w:t>C)</w:t>
                  </w:r>
                </w:p>
              </w:tc>
              <w:tc>
                <w:tcPr>
                  <w:tcW w:w="1102" w:type="dxa"/>
                  <w:vAlign w:val="center"/>
                </w:tcPr>
                <w:p w14:paraId="13403A86"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2211D54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21,007</w:t>
                  </w:r>
                </w:p>
              </w:tc>
              <w:tc>
                <w:tcPr>
                  <w:tcW w:w="1215" w:type="dxa"/>
                  <w:vAlign w:val="center"/>
                </w:tcPr>
                <w:p w14:paraId="21302A9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7,0025</w:t>
                  </w:r>
                </w:p>
              </w:tc>
              <w:tc>
                <w:tcPr>
                  <w:tcW w:w="860" w:type="dxa"/>
                  <w:vAlign w:val="center"/>
                </w:tcPr>
                <w:p w14:paraId="4FDF7B6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46,48</w:t>
                  </w:r>
                </w:p>
              </w:tc>
              <w:tc>
                <w:tcPr>
                  <w:tcW w:w="940" w:type="dxa"/>
                  <w:vAlign w:val="center"/>
                </w:tcPr>
                <w:p w14:paraId="4B8D6134"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DA7206" w:rsidRPr="00DE2500" w14:paraId="6C71299F" w14:textId="77777777" w:rsidTr="00823A1D">
              <w:tc>
                <w:tcPr>
                  <w:tcW w:w="360" w:type="dxa"/>
                </w:tcPr>
                <w:p w14:paraId="11514F1F"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lastRenderedPageBreak/>
                    <w:t>B</w:t>
                  </w:r>
                </w:p>
              </w:tc>
              <w:tc>
                <w:tcPr>
                  <w:tcW w:w="2700" w:type="dxa"/>
                </w:tcPr>
                <w:p w14:paraId="77550C1C"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Hızı (devir/dakika)</w:t>
                  </w:r>
                </w:p>
              </w:tc>
              <w:tc>
                <w:tcPr>
                  <w:tcW w:w="1102" w:type="dxa"/>
                  <w:vAlign w:val="center"/>
                </w:tcPr>
                <w:p w14:paraId="14BE82B0"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6BA85EC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1,601</w:t>
                  </w:r>
                </w:p>
              </w:tc>
              <w:tc>
                <w:tcPr>
                  <w:tcW w:w="1215" w:type="dxa"/>
                  <w:vAlign w:val="center"/>
                </w:tcPr>
                <w:p w14:paraId="35498F2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0,5337</w:t>
                  </w:r>
                </w:p>
              </w:tc>
              <w:tc>
                <w:tcPr>
                  <w:tcW w:w="860" w:type="dxa"/>
                  <w:vAlign w:val="center"/>
                </w:tcPr>
                <w:p w14:paraId="62068DE2"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3,54</w:t>
                  </w:r>
                </w:p>
              </w:tc>
              <w:tc>
                <w:tcPr>
                  <w:tcW w:w="940" w:type="dxa"/>
                  <w:vAlign w:val="center"/>
                </w:tcPr>
                <w:p w14:paraId="307DFD74"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DA7206" w:rsidRPr="00DE2500" w14:paraId="3F2975BF" w14:textId="77777777" w:rsidTr="00823A1D">
              <w:tc>
                <w:tcPr>
                  <w:tcW w:w="360" w:type="dxa"/>
                </w:tcPr>
                <w:p w14:paraId="4C56BAD6"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C</w:t>
                  </w:r>
                </w:p>
              </w:tc>
              <w:tc>
                <w:tcPr>
                  <w:tcW w:w="2700" w:type="dxa"/>
                </w:tcPr>
                <w:p w14:paraId="364A8A2C"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roofErr w:type="spellStart"/>
                  <w:r w:rsidRPr="00DE2500">
                    <w:rPr>
                      <w:rFonts w:ascii="Times New Roman" w:eastAsia="Times New Roman" w:hAnsi="Times New Roman" w:cs="Times New Roman"/>
                      <w:color w:val="000000"/>
                      <w:sz w:val="12"/>
                      <w:szCs w:val="12"/>
                      <w:lang w:eastAsia="tr-TR"/>
                    </w:rPr>
                    <w:t>Adsorban</w:t>
                  </w:r>
                  <w:proofErr w:type="spellEnd"/>
                  <w:r w:rsidRPr="00DE2500">
                    <w:rPr>
                      <w:rFonts w:ascii="Times New Roman" w:eastAsia="Times New Roman" w:hAnsi="Times New Roman" w:cs="Times New Roman"/>
                      <w:color w:val="000000"/>
                      <w:sz w:val="12"/>
                      <w:szCs w:val="12"/>
                      <w:lang w:eastAsia="tr-TR"/>
                    </w:rPr>
                    <w:t xml:space="preserve"> </w:t>
                  </w:r>
                  <w:proofErr w:type="spellStart"/>
                  <w:r w:rsidRPr="00DE2500">
                    <w:rPr>
                      <w:rFonts w:ascii="Times New Roman" w:eastAsia="Times New Roman" w:hAnsi="Times New Roman" w:cs="Times New Roman"/>
                      <w:color w:val="000000"/>
                      <w:sz w:val="12"/>
                      <w:szCs w:val="12"/>
                      <w:lang w:eastAsia="tr-TR"/>
                    </w:rPr>
                    <w:t>mik</w:t>
                  </w:r>
                  <w:proofErr w:type="spellEnd"/>
                  <w:r w:rsidRPr="00DE2500">
                    <w:rPr>
                      <w:rFonts w:ascii="Times New Roman" w:eastAsia="Times New Roman" w:hAnsi="Times New Roman" w:cs="Times New Roman"/>
                      <w:color w:val="000000"/>
                      <w:sz w:val="12"/>
                      <w:szCs w:val="12"/>
                      <w:lang w:eastAsia="tr-TR"/>
                    </w:rPr>
                    <w:t>(g/ml)</w:t>
                  </w:r>
                </w:p>
              </w:tc>
              <w:tc>
                <w:tcPr>
                  <w:tcW w:w="1102" w:type="dxa"/>
                  <w:vAlign w:val="center"/>
                </w:tcPr>
                <w:p w14:paraId="64A37912"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6E68A57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138,22</w:t>
                  </w:r>
                </w:p>
              </w:tc>
              <w:tc>
                <w:tcPr>
                  <w:tcW w:w="1215" w:type="dxa"/>
                  <w:vAlign w:val="center"/>
                </w:tcPr>
                <w:p w14:paraId="3FA1B99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46,0741</w:t>
                  </w:r>
                </w:p>
              </w:tc>
              <w:tc>
                <w:tcPr>
                  <w:tcW w:w="860" w:type="dxa"/>
                  <w:vAlign w:val="center"/>
                </w:tcPr>
                <w:p w14:paraId="3A591E56"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305,82</w:t>
                  </w:r>
                </w:p>
              </w:tc>
              <w:tc>
                <w:tcPr>
                  <w:tcW w:w="940" w:type="dxa"/>
                  <w:vAlign w:val="center"/>
                </w:tcPr>
                <w:p w14:paraId="07ED8C3B"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DA7206" w:rsidRPr="00DE2500" w14:paraId="6BC3D0ED" w14:textId="77777777" w:rsidTr="00823A1D">
              <w:tc>
                <w:tcPr>
                  <w:tcW w:w="360" w:type="dxa"/>
                </w:tcPr>
                <w:p w14:paraId="3496F0B6"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D</w:t>
                  </w:r>
                </w:p>
              </w:tc>
              <w:tc>
                <w:tcPr>
                  <w:tcW w:w="2700" w:type="dxa"/>
                </w:tcPr>
                <w:p w14:paraId="1D9D452B"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süresi(dk)</w:t>
                  </w:r>
                </w:p>
              </w:tc>
              <w:tc>
                <w:tcPr>
                  <w:tcW w:w="1102" w:type="dxa"/>
                  <w:vAlign w:val="center"/>
                </w:tcPr>
                <w:p w14:paraId="35734E4D"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238FA4FC"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2,377</w:t>
                  </w:r>
                </w:p>
              </w:tc>
              <w:tc>
                <w:tcPr>
                  <w:tcW w:w="1215" w:type="dxa"/>
                  <w:vAlign w:val="center"/>
                </w:tcPr>
                <w:p w14:paraId="58B9163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0,7924</w:t>
                  </w:r>
                </w:p>
              </w:tc>
              <w:tc>
                <w:tcPr>
                  <w:tcW w:w="860" w:type="dxa"/>
                  <w:vAlign w:val="center"/>
                </w:tcPr>
                <w:p w14:paraId="4F950395"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5,26</w:t>
                  </w:r>
                </w:p>
              </w:tc>
              <w:tc>
                <w:tcPr>
                  <w:tcW w:w="940" w:type="dxa"/>
                  <w:vAlign w:val="center"/>
                </w:tcPr>
                <w:p w14:paraId="22B7444C"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DA7206" w:rsidRPr="00DE2500" w14:paraId="187C117E" w14:textId="77777777" w:rsidTr="00823A1D">
              <w:tc>
                <w:tcPr>
                  <w:tcW w:w="360" w:type="dxa"/>
                </w:tcPr>
                <w:p w14:paraId="5233129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2700" w:type="dxa"/>
                </w:tcPr>
                <w:p w14:paraId="0C5C829F"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Hata</w:t>
                  </w:r>
                </w:p>
              </w:tc>
              <w:tc>
                <w:tcPr>
                  <w:tcW w:w="1102" w:type="dxa"/>
                  <w:vAlign w:val="center"/>
                </w:tcPr>
                <w:p w14:paraId="540BD2D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FF0000"/>
                      <w:sz w:val="12"/>
                      <w:szCs w:val="12"/>
                      <w:lang w:eastAsia="tr-TR"/>
                    </w:rPr>
                    <w:t>19</w:t>
                  </w:r>
                </w:p>
              </w:tc>
              <w:tc>
                <w:tcPr>
                  <w:tcW w:w="1103" w:type="dxa"/>
                  <w:vAlign w:val="center"/>
                </w:tcPr>
                <w:p w14:paraId="64A4947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2,862</w:t>
                  </w:r>
                </w:p>
              </w:tc>
              <w:tc>
                <w:tcPr>
                  <w:tcW w:w="1215" w:type="dxa"/>
                  <w:vAlign w:val="center"/>
                </w:tcPr>
                <w:p w14:paraId="18DF8314"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0,1507</w:t>
                  </w:r>
                </w:p>
              </w:tc>
              <w:tc>
                <w:tcPr>
                  <w:tcW w:w="860" w:type="dxa"/>
                  <w:vAlign w:val="center"/>
                </w:tcPr>
                <w:p w14:paraId="51B4497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940" w:type="dxa"/>
                  <w:vAlign w:val="center"/>
                </w:tcPr>
                <w:p w14:paraId="0C725037"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r w:rsidR="00DA7206" w:rsidRPr="00DE2500" w14:paraId="7F977FBD" w14:textId="77777777" w:rsidTr="00823A1D">
              <w:tc>
                <w:tcPr>
                  <w:tcW w:w="360" w:type="dxa"/>
                </w:tcPr>
                <w:p w14:paraId="6AB7DB7F"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2700" w:type="dxa"/>
                </w:tcPr>
                <w:p w14:paraId="2A6C9757"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Toplam</w:t>
                  </w:r>
                </w:p>
              </w:tc>
              <w:tc>
                <w:tcPr>
                  <w:tcW w:w="1102" w:type="dxa"/>
                  <w:vAlign w:val="center"/>
                </w:tcPr>
                <w:p w14:paraId="22F6B64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31</w:t>
                  </w:r>
                </w:p>
              </w:tc>
              <w:tc>
                <w:tcPr>
                  <w:tcW w:w="1103" w:type="dxa"/>
                  <w:vAlign w:val="center"/>
                </w:tcPr>
                <w:p w14:paraId="6DBB9B2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50260,9</w:t>
                  </w:r>
                </w:p>
              </w:tc>
              <w:tc>
                <w:tcPr>
                  <w:tcW w:w="1215" w:type="dxa"/>
                  <w:vAlign w:val="center"/>
                </w:tcPr>
                <w:p w14:paraId="513D284C"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860" w:type="dxa"/>
                  <w:vAlign w:val="center"/>
                </w:tcPr>
                <w:p w14:paraId="323FDDB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940" w:type="dxa"/>
                  <w:vAlign w:val="center"/>
                </w:tcPr>
                <w:p w14:paraId="5729F48C"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bl>
          <w:p w14:paraId="720C708A" w14:textId="77777777" w:rsidR="005866B6" w:rsidRPr="00DE2500" w:rsidRDefault="005866B6" w:rsidP="00823A1D">
            <w:pPr>
              <w:rPr>
                <w:rFonts w:ascii="Times New Roman" w:hAnsi="Times New Roman" w:cs="Times New Roman"/>
                <w:sz w:val="12"/>
                <w:szCs w:val="12"/>
              </w:rPr>
            </w:pPr>
          </w:p>
        </w:tc>
      </w:tr>
      <w:tr w:rsidR="00DA7206" w:rsidRPr="00DE2500" w14:paraId="04BBF23F" w14:textId="77777777" w:rsidTr="00C114D7">
        <w:tc>
          <w:tcPr>
            <w:tcW w:w="389" w:type="dxa"/>
          </w:tcPr>
          <w:p w14:paraId="3FFCE23B" w14:textId="77777777" w:rsidR="005866B6" w:rsidRPr="00DE2500" w:rsidRDefault="005866B6" w:rsidP="00823A1D">
            <w:pPr>
              <w:ind w:left="357" w:right="-250" w:hanging="357"/>
              <w:rPr>
                <w:rFonts w:ascii="Times New Roman" w:eastAsia="Times New Roman" w:hAnsi="Times New Roman" w:cs="Times New Roman"/>
                <w:b/>
                <w:bCs/>
                <w:sz w:val="20"/>
                <w:szCs w:val="20"/>
              </w:rPr>
            </w:pPr>
            <w:r w:rsidRPr="00DE2500">
              <w:rPr>
                <w:rFonts w:ascii="Times New Roman" w:eastAsia="Times New Roman" w:hAnsi="Times New Roman" w:cs="Times New Roman"/>
                <w:b/>
                <w:bCs/>
                <w:sz w:val="20"/>
                <w:szCs w:val="20"/>
              </w:rPr>
              <w:lastRenderedPageBreak/>
              <w:t>(d)</w:t>
            </w:r>
          </w:p>
        </w:tc>
        <w:tc>
          <w:tcPr>
            <w:tcW w:w="3434" w:type="dxa"/>
          </w:tcPr>
          <w:p w14:paraId="637FD264" w14:textId="77777777" w:rsidR="005866B6" w:rsidRPr="00DE2500" w:rsidRDefault="005866B6" w:rsidP="005866B6">
            <w:pPr>
              <w:pStyle w:val="ListeParagraf"/>
              <w:numPr>
                <w:ilvl w:val="0"/>
                <w:numId w:val="2"/>
              </w:numPr>
              <w:ind w:left="714" w:hanging="357"/>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Sıcaklık; 30 ºC</w:t>
            </w:r>
          </w:p>
          <w:p w14:paraId="39B721D1" w14:textId="77777777" w:rsidR="005866B6" w:rsidRPr="00DE2500" w:rsidRDefault="005866B6" w:rsidP="005866B6">
            <w:pPr>
              <w:pStyle w:val="ListeParagraf"/>
              <w:numPr>
                <w:ilvl w:val="0"/>
                <w:numId w:val="2"/>
              </w:numPr>
              <w:spacing w:before="120" w:after="120"/>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hızı; 200 rpm</w:t>
            </w:r>
          </w:p>
          <w:p w14:paraId="41992073" w14:textId="77777777" w:rsidR="005866B6" w:rsidRPr="00DE2500" w:rsidRDefault="005866B6" w:rsidP="005866B6">
            <w:pPr>
              <w:pStyle w:val="ListeParagraf"/>
              <w:numPr>
                <w:ilvl w:val="0"/>
                <w:numId w:val="2"/>
              </w:numPr>
              <w:spacing w:before="120" w:after="120"/>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Adsorban miktarı; 1,5g/100 ml</w:t>
            </w:r>
          </w:p>
          <w:p w14:paraId="2A7EA73B" w14:textId="77777777" w:rsidR="005866B6" w:rsidRPr="00DE2500" w:rsidRDefault="005866B6" w:rsidP="005866B6">
            <w:pPr>
              <w:pStyle w:val="ListeParagraf"/>
              <w:numPr>
                <w:ilvl w:val="0"/>
                <w:numId w:val="2"/>
              </w:numPr>
              <w:spacing w:before="120" w:after="120"/>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süresi; 45 dk</w:t>
            </w:r>
          </w:p>
        </w:tc>
        <w:tc>
          <w:tcPr>
            <w:tcW w:w="3764" w:type="dxa"/>
          </w:tcPr>
          <w:p w14:paraId="57E258E6" w14:textId="77777777" w:rsidR="005866B6" w:rsidRPr="00DE2500" w:rsidRDefault="005866B6" w:rsidP="005866B6">
            <w:pPr>
              <w:pStyle w:val="ListeParagraf"/>
              <w:numPr>
                <w:ilvl w:val="0"/>
                <w:numId w:val="2"/>
              </w:numPr>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Sıcaklık; 70 ºC</w:t>
            </w:r>
          </w:p>
          <w:p w14:paraId="217960EC" w14:textId="77777777" w:rsidR="005866B6" w:rsidRPr="00DE2500" w:rsidRDefault="005866B6" w:rsidP="005866B6">
            <w:pPr>
              <w:pStyle w:val="ListeParagraf"/>
              <w:numPr>
                <w:ilvl w:val="0"/>
                <w:numId w:val="2"/>
              </w:numPr>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hızı; 400 rpm</w:t>
            </w:r>
          </w:p>
          <w:p w14:paraId="488810C1" w14:textId="77777777" w:rsidR="005866B6" w:rsidRPr="00DE2500" w:rsidRDefault="005866B6" w:rsidP="005866B6">
            <w:pPr>
              <w:pStyle w:val="ListeParagraf"/>
              <w:numPr>
                <w:ilvl w:val="0"/>
                <w:numId w:val="2"/>
              </w:numPr>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Adsorban miktarı; 0,35g/100ml</w:t>
            </w:r>
          </w:p>
          <w:p w14:paraId="26F79FD8" w14:textId="77777777" w:rsidR="005866B6" w:rsidRPr="00DE2500" w:rsidRDefault="005866B6" w:rsidP="005866B6">
            <w:pPr>
              <w:pStyle w:val="ListeParagraf"/>
              <w:numPr>
                <w:ilvl w:val="0"/>
                <w:numId w:val="2"/>
              </w:numPr>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süresi; 10 dk</w:t>
            </w:r>
          </w:p>
        </w:tc>
      </w:tr>
    </w:tbl>
    <w:p w14:paraId="39490705" w14:textId="77777777" w:rsidR="005866B6" w:rsidRPr="00DE2500" w:rsidRDefault="005866B6" w:rsidP="005866B6">
      <w:pPr>
        <w:spacing w:after="0" w:line="240" w:lineRule="auto"/>
        <w:rPr>
          <w:rFonts w:ascii="Times New Roman" w:hAnsi="Times New Roman" w:cs="Times New Roman"/>
        </w:rPr>
      </w:pPr>
    </w:p>
    <w:p w14:paraId="419F2422" w14:textId="0213C45E" w:rsidR="005866B6" w:rsidRPr="00DE2500" w:rsidRDefault="005866B6" w:rsidP="005866B6">
      <w:pPr>
        <w:spacing w:after="0" w:line="240" w:lineRule="auto"/>
        <w:rPr>
          <w:rFonts w:ascii="Times New Roman" w:hAnsi="Times New Roman" w:cs="Times New Roman"/>
          <w:sz w:val="20"/>
          <w:szCs w:val="20"/>
        </w:rPr>
      </w:pPr>
    </w:p>
    <w:p w14:paraId="4B61039E" w14:textId="43E0763E" w:rsidR="00C114D7" w:rsidRPr="00DE2500" w:rsidRDefault="00C114D7" w:rsidP="005866B6">
      <w:pPr>
        <w:spacing w:after="0" w:line="240" w:lineRule="auto"/>
        <w:rPr>
          <w:rFonts w:ascii="Times New Roman" w:hAnsi="Times New Roman" w:cs="Times New Roman"/>
          <w:sz w:val="20"/>
          <w:szCs w:val="20"/>
        </w:rPr>
      </w:pPr>
    </w:p>
    <w:p w14:paraId="15250091" w14:textId="77777777" w:rsidR="004048FD" w:rsidRPr="00DE2500" w:rsidRDefault="004048FD" w:rsidP="005866B6">
      <w:pPr>
        <w:spacing w:after="0" w:line="240" w:lineRule="auto"/>
        <w:rPr>
          <w:rFonts w:ascii="Times New Roman" w:hAnsi="Times New Roman" w:cs="Times New Roman"/>
          <w:sz w:val="20"/>
          <w:szCs w:val="20"/>
        </w:rPr>
      </w:pPr>
    </w:p>
    <w:p w14:paraId="7743778B" w14:textId="3056B9C5" w:rsidR="005866B6" w:rsidRPr="00DE2500" w:rsidRDefault="005866B6" w:rsidP="00C114D7">
      <w:pPr>
        <w:spacing w:after="0" w:line="240" w:lineRule="auto"/>
        <w:jc w:val="both"/>
        <w:rPr>
          <w:rFonts w:ascii="Times New Roman" w:hAnsi="Times New Roman" w:cs="Times New Roman"/>
          <w:sz w:val="20"/>
          <w:szCs w:val="20"/>
        </w:rPr>
      </w:pPr>
      <w:r w:rsidRPr="00DE2500">
        <w:rPr>
          <w:rFonts w:ascii="Times New Roman" w:hAnsi="Times New Roman" w:cs="Times New Roman"/>
          <w:b/>
          <w:bCs/>
          <w:sz w:val="20"/>
          <w:szCs w:val="20"/>
        </w:rPr>
        <w:t>Şekil 9.</w:t>
      </w:r>
      <w:r w:rsidRPr="00DE2500">
        <w:rPr>
          <w:rFonts w:ascii="Times New Roman" w:hAnsi="Times New Roman" w:cs="Times New Roman"/>
          <w:sz w:val="20"/>
          <w:szCs w:val="20"/>
        </w:rPr>
        <w:t xml:space="preserve"> Ham ve </w:t>
      </w:r>
      <w:proofErr w:type="spellStart"/>
      <w:r w:rsidRPr="00DE2500">
        <w:rPr>
          <w:rFonts w:ascii="Times New Roman" w:hAnsi="Times New Roman" w:cs="Times New Roman"/>
          <w:sz w:val="20"/>
          <w:szCs w:val="20"/>
        </w:rPr>
        <w:t>modifiye</w:t>
      </w:r>
      <w:proofErr w:type="spellEnd"/>
      <w:r w:rsidRPr="00DE2500">
        <w:rPr>
          <w:rFonts w:ascii="Times New Roman" w:hAnsi="Times New Roman" w:cs="Times New Roman"/>
          <w:sz w:val="20"/>
          <w:szCs w:val="20"/>
        </w:rPr>
        <w:t xml:space="preserve"> zeolit ile </w:t>
      </w:r>
      <w:proofErr w:type="spellStart"/>
      <w:r w:rsidRPr="00DE2500">
        <w:rPr>
          <w:rFonts w:ascii="Times New Roman" w:hAnsi="Times New Roman" w:cs="Times New Roman"/>
          <w:sz w:val="20"/>
          <w:szCs w:val="20"/>
        </w:rPr>
        <w:t>Ni</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adsorpsiyonu</w:t>
      </w:r>
      <w:proofErr w:type="spellEnd"/>
      <w:r w:rsidRPr="00DE2500">
        <w:rPr>
          <w:rFonts w:ascii="Times New Roman" w:hAnsi="Times New Roman" w:cs="Times New Roman"/>
          <w:sz w:val="20"/>
          <w:szCs w:val="20"/>
        </w:rPr>
        <w:t xml:space="preserve"> için (a) Parametre etkileri, (b) Etki grafiği, (c) Varyans analizi, (d) Optimum koşullar</w:t>
      </w:r>
    </w:p>
    <w:tbl>
      <w:tblPr>
        <w:tblStyle w:val="TabloKlavuzu"/>
        <w:tblW w:w="0" w:type="auto"/>
        <w:tblLook w:val="04A0" w:firstRow="1" w:lastRow="0" w:firstColumn="1" w:lastColumn="0" w:noHBand="0" w:noVBand="1"/>
      </w:tblPr>
      <w:tblGrid>
        <w:gridCol w:w="413"/>
        <w:gridCol w:w="3611"/>
        <w:gridCol w:w="3563"/>
      </w:tblGrid>
      <w:tr w:rsidR="005866B6" w:rsidRPr="00DE2500" w14:paraId="5E262555" w14:textId="77777777" w:rsidTr="00823A1D">
        <w:tc>
          <w:tcPr>
            <w:tcW w:w="457" w:type="dxa"/>
          </w:tcPr>
          <w:p w14:paraId="724E0176" w14:textId="77777777" w:rsidR="005866B6" w:rsidRPr="00DE2500" w:rsidRDefault="005866B6" w:rsidP="00823A1D">
            <w:pPr>
              <w:rPr>
                <w:rFonts w:ascii="Times New Roman" w:hAnsi="Times New Roman" w:cs="Times New Roman"/>
              </w:rPr>
            </w:pPr>
          </w:p>
        </w:tc>
        <w:tc>
          <w:tcPr>
            <w:tcW w:w="4500" w:type="dxa"/>
          </w:tcPr>
          <w:p w14:paraId="359AF059" w14:textId="77777777" w:rsidR="005866B6" w:rsidRPr="00DE2500" w:rsidRDefault="005866B6" w:rsidP="00823A1D">
            <w:pPr>
              <w:jc w:val="center"/>
              <w:rPr>
                <w:rFonts w:ascii="Times New Roman" w:hAnsi="Times New Roman" w:cs="Times New Roman"/>
                <w:b/>
                <w:bCs/>
              </w:rPr>
            </w:pPr>
            <w:r w:rsidRPr="00DE2500">
              <w:rPr>
                <w:rFonts w:ascii="Times New Roman" w:hAnsi="Times New Roman" w:cs="Times New Roman"/>
                <w:b/>
                <w:bCs/>
              </w:rPr>
              <w:t>Ham zeolit</w:t>
            </w:r>
          </w:p>
        </w:tc>
        <w:tc>
          <w:tcPr>
            <w:tcW w:w="4105" w:type="dxa"/>
          </w:tcPr>
          <w:p w14:paraId="14035024" w14:textId="77777777" w:rsidR="005866B6" w:rsidRPr="00DE2500" w:rsidRDefault="005866B6" w:rsidP="00823A1D">
            <w:pPr>
              <w:jc w:val="center"/>
              <w:rPr>
                <w:rFonts w:ascii="Times New Roman" w:hAnsi="Times New Roman" w:cs="Times New Roman"/>
                <w:b/>
                <w:bCs/>
              </w:rPr>
            </w:pPr>
            <w:r w:rsidRPr="00DE2500">
              <w:rPr>
                <w:rFonts w:ascii="Times New Roman" w:hAnsi="Times New Roman" w:cs="Times New Roman"/>
                <w:b/>
                <w:bCs/>
              </w:rPr>
              <w:t>Modifiye zeolit</w:t>
            </w:r>
          </w:p>
        </w:tc>
      </w:tr>
      <w:tr w:rsidR="005866B6" w:rsidRPr="00DE2500" w14:paraId="638E1F93" w14:textId="77777777" w:rsidTr="00823A1D">
        <w:tc>
          <w:tcPr>
            <w:tcW w:w="457" w:type="dxa"/>
          </w:tcPr>
          <w:p w14:paraId="787306D1" w14:textId="77777777" w:rsidR="005866B6" w:rsidRPr="00DE2500" w:rsidRDefault="005866B6" w:rsidP="00823A1D">
            <w:pPr>
              <w:ind w:right="-250"/>
              <w:rPr>
                <w:rFonts w:ascii="Times New Roman" w:hAnsi="Times New Roman" w:cs="Times New Roman"/>
                <w:b/>
                <w:bCs/>
                <w:noProof/>
                <w:sz w:val="20"/>
                <w:szCs w:val="20"/>
                <w:lang w:eastAsia="tr-TR"/>
              </w:rPr>
            </w:pPr>
            <w:r w:rsidRPr="00DE2500">
              <w:rPr>
                <w:rFonts w:ascii="Times New Roman" w:hAnsi="Times New Roman" w:cs="Times New Roman"/>
                <w:b/>
                <w:bCs/>
                <w:noProof/>
                <w:sz w:val="20"/>
                <w:szCs w:val="20"/>
                <w:lang w:eastAsia="tr-TR"/>
              </w:rPr>
              <w:t>(a)</w:t>
            </w:r>
          </w:p>
        </w:tc>
        <w:tc>
          <w:tcPr>
            <w:tcW w:w="4500" w:type="dxa"/>
          </w:tcPr>
          <w:p w14:paraId="6FD97111" w14:textId="77777777" w:rsidR="005866B6" w:rsidRPr="00DE2500" w:rsidRDefault="005866B6" w:rsidP="00823A1D">
            <w:pPr>
              <w:rPr>
                <w:rFonts w:ascii="Times New Roman" w:hAnsi="Times New Roman" w:cs="Times New Roman"/>
              </w:rPr>
            </w:pPr>
            <w:r w:rsidRPr="00DE2500">
              <w:rPr>
                <w:rFonts w:ascii="Times New Roman" w:hAnsi="Times New Roman" w:cs="Times New Roman"/>
                <w:noProof/>
                <w:lang w:eastAsia="tr-TR"/>
              </w:rPr>
              <w:drawing>
                <wp:inline distT="0" distB="0" distL="0" distR="0" wp14:anchorId="1199033D" wp14:editId="7B88CF4D">
                  <wp:extent cx="2052000" cy="1368000"/>
                  <wp:effectExtent l="0" t="0" r="5715" b="3810"/>
                  <wp:docPr id="37" name="Resi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52000" cy="1368000"/>
                          </a:xfrm>
                          <a:prstGeom prst="rect">
                            <a:avLst/>
                          </a:prstGeom>
                          <a:noFill/>
                          <a:ln>
                            <a:noFill/>
                          </a:ln>
                        </pic:spPr>
                      </pic:pic>
                    </a:graphicData>
                  </a:graphic>
                </wp:inline>
              </w:drawing>
            </w:r>
          </w:p>
        </w:tc>
        <w:tc>
          <w:tcPr>
            <w:tcW w:w="4105" w:type="dxa"/>
          </w:tcPr>
          <w:p w14:paraId="03D37DCF" w14:textId="77777777" w:rsidR="005866B6" w:rsidRPr="00DE2500" w:rsidRDefault="005866B6" w:rsidP="00823A1D">
            <w:pPr>
              <w:rPr>
                <w:rFonts w:ascii="Times New Roman" w:hAnsi="Times New Roman" w:cs="Times New Roman"/>
              </w:rPr>
            </w:pPr>
            <w:r w:rsidRPr="00DE2500">
              <w:rPr>
                <w:rFonts w:ascii="Times New Roman" w:hAnsi="Times New Roman" w:cs="Times New Roman"/>
                <w:noProof/>
                <w:lang w:eastAsia="tr-TR"/>
              </w:rPr>
              <w:drawing>
                <wp:inline distT="0" distB="0" distL="0" distR="0" wp14:anchorId="34560087" wp14:editId="4A85ACD7">
                  <wp:extent cx="2055600" cy="1368000"/>
                  <wp:effectExtent l="0" t="0" r="1905" b="3810"/>
                  <wp:docPr id="38" name="Resi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55600" cy="1368000"/>
                          </a:xfrm>
                          <a:prstGeom prst="rect">
                            <a:avLst/>
                          </a:prstGeom>
                          <a:noFill/>
                          <a:ln>
                            <a:noFill/>
                          </a:ln>
                        </pic:spPr>
                      </pic:pic>
                    </a:graphicData>
                  </a:graphic>
                </wp:inline>
              </w:drawing>
            </w:r>
          </w:p>
        </w:tc>
      </w:tr>
      <w:tr w:rsidR="005866B6" w:rsidRPr="00DE2500" w14:paraId="2172D99B" w14:textId="77777777" w:rsidTr="00823A1D">
        <w:tc>
          <w:tcPr>
            <w:tcW w:w="457" w:type="dxa"/>
          </w:tcPr>
          <w:p w14:paraId="5E5E3F24" w14:textId="77777777" w:rsidR="005866B6" w:rsidRPr="00DE2500" w:rsidRDefault="005866B6" w:rsidP="00823A1D">
            <w:pPr>
              <w:ind w:right="-250"/>
              <w:rPr>
                <w:rFonts w:ascii="Times New Roman" w:hAnsi="Times New Roman" w:cs="Times New Roman"/>
                <w:b/>
                <w:bCs/>
                <w:noProof/>
                <w:sz w:val="20"/>
                <w:szCs w:val="20"/>
                <w:lang w:eastAsia="tr-TR"/>
              </w:rPr>
            </w:pPr>
            <w:r w:rsidRPr="00DE2500">
              <w:rPr>
                <w:rFonts w:ascii="Times New Roman" w:hAnsi="Times New Roman" w:cs="Times New Roman"/>
                <w:b/>
                <w:bCs/>
                <w:noProof/>
                <w:sz w:val="20"/>
                <w:szCs w:val="20"/>
                <w:lang w:eastAsia="tr-TR"/>
              </w:rPr>
              <w:t>(b)</w:t>
            </w:r>
          </w:p>
        </w:tc>
        <w:tc>
          <w:tcPr>
            <w:tcW w:w="4500" w:type="dxa"/>
          </w:tcPr>
          <w:p w14:paraId="60A921C4" w14:textId="76373C9B" w:rsidR="005866B6" w:rsidRPr="00DE2500" w:rsidRDefault="00C114D7" w:rsidP="00823A1D">
            <w:pPr>
              <w:rPr>
                <w:rFonts w:ascii="Times New Roman" w:hAnsi="Times New Roman" w:cs="Times New Roman"/>
              </w:rPr>
            </w:pPr>
            <w:r w:rsidRPr="00DE2500">
              <w:rPr>
                <w:rFonts w:ascii="Times New Roman" w:hAnsi="Times New Roman" w:cs="Times New Roman"/>
                <w:noProof/>
                <w:lang w:eastAsia="tr-TR"/>
              </w:rPr>
              <w:drawing>
                <wp:inline distT="0" distB="0" distL="0" distR="0" wp14:anchorId="401CFDE5" wp14:editId="646C3B76">
                  <wp:extent cx="2232660" cy="1277857"/>
                  <wp:effectExtent l="0" t="0" r="0" b="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235556" cy="1279514"/>
                          </a:xfrm>
                          <a:prstGeom prst="rect">
                            <a:avLst/>
                          </a:prstGeom>
                        </pic:spPr>
                      </pic:pic>
                    </a:graphicData>
                  </a:graphic>
                </wp:inline>
              </w:drawing>
            </w:r>
          </w:p>
        </w:tc>
        <w:tc>
          <w:tcPr>
            <w:tcW w:w="4105" w:type="dxa"/>
          </w:tcPr>
          <w:p w14:paraId="5381464D" w14:textId="36223080" w:rsidR="005866B6" w:rsidRPr="00DE2500" w:rsidRDefault="00C114D7" w:rsidP="00C114D7">
            <w:pPr>
              <w:jc w:val="left"/>
              <w:rPr>
                <w:rFonts w:ascii="Times New Roman" w:hAnsi="Times New Roman" w:cs="Times New Roman"/>
              </w:rPr>
            </w:pPr>
            <w:r w:rsidRPr="00DE2500">
              <w:rPr>
                <w:rFonts w:ascii="Times New Roman" w:hAnsi="Times New Roman" w:cs="Times New Roman"/>
                <w:noProof/>
                <w:lang w:eastAsia="tr-TR"/>
              </w:rPr>
              <w:drawing>
                <wp:inline distT="0" distB="0" distL="0" distR="0" wp14:anchorId="58AB605C" wp14:editId="0C61464F">
                  <wp:extent cx="2202180" cy="1256372"/>
                  <wp:effectExtent l="0" t="0" r="7620" b="127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216981" cy="1264816"/>
                          </a:xfrm>
                          <a:prstGeom prst="rect">
                            <a:avLst/>
                          </a:prstGeom>
                        </pic:spPr>
                      </pic:pic>
                    </a:graphicData>
                  </a:graphic>
                </wp:inline>
              </w:drawing>
            </w:r>
          </w:p>
        </w:tc>
      </w:tr>
      <w:tr w:rsidR="005866B6" w:rsidRPr="00DE2500" w14:paraId="5DDCFD4D" w14:textId="77777777" w:rsidTr="00823A1D">
        <w:tc>
          <w:tcPr>
            <w:tcW w:w="457" w:type="dxa"/>
          </w:tcPr>
          <w:p w14:paraId="4E12DCC9" w14:textId="77777777" w:rsidR="005866B6" w:rsidRPr="00DE2500" w:rsidRDefault="005866B6" w:rsidP="00823A1D">
            <w:pPr>
              <w:ind w:right="-261"/>
              <w:jc w:val="left"/>
              <w:rPr>
                <w:rFonts w:ascii="Times New Roman" w:eastAsia="Times New Roman" w:hAnsi="Times New Roman" w:cs="Times New Roman"/>
                <w:b/>
                <w:bCs/>
                <w:noProof/>
                <w:color w:val="000000"/>
                <w:sz w:val="12"/>
                <w:szCs w:val="12"/>
                <w:lang w:eastAsia="tr-TR"/>
              </w:rPr>
            </w:pPr>
            <w:r w:rsidRPr="00DE2500">
              <w:rPr>
                <w:rFonts w:ascii="Times New Roman" w:eastAsia="Times New Roman" w:hAnsi="Times New Roman" w:cs="Times New Roman"/>
                <w:b/>
                <w:bCs/>
                <w:noProof/>
                <w:color w:val="000000"/>
                <w:sz w:val="12"/>
                <w:szCs w:val="12"/>
                <w:lang w:eastAsia="tr-TR"/>
              </w:rPr>
              <w:t>(c)</w:t>
            </w:r>
          </w:p>
        </w:tc>
        <w:tc>
          <w:tcPr>
            <w:tcW w:w="4500" w:type="dxa"/>
          </w:tcPr>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9"/>
              <w:gridCol w:w="688"/>
              <w:gridCol w:w="527"/>
              <w:gridCol w:w="468"/>
              <w:gridCol w:w="565"/>
              <w:gridCol w:w="406"/>
              <w:gridCol w:w="452"/>
            </w:tblGrid>
            <w:tr w:rsidR="005866B6" w:rsidRPr="00DE2500" w14:paraId="3BE546F0" w14:textId="77777777" w:rsidTr="00823A1D">
              <w:trPr>
                <w:cantSplit/>
              </w:trPr>
              <w:tc>
                <w:tcPr>
                  <w:tcW w:w="1153" w:type="dxa"/>
                  <w:gridSpan w:val="2"/>
                  <w:vAlign w:val="center"/>
                </w:tcPr>
                <w:p w14:paraId="44ACDDD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Parametreler</w:t>
                  </w:r>
                </w:p>
              </w:tc>
              <w:tc>
                <w:tcPr>
                  <w:tcW w:w="618" w:type="dxa"/>
                  <w:vAlign w:val="center"/>
                </w:tcPr>
                <w:p w14:paraId="36C669C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Serbestlik Derecesi (</w:t>
                  </w:r>
                  <w:proofErr w:type="spellStart"/>
                  <w:r w:rsidRPr="00DE2500">
                    <w:rPr>
                      <w:rFonts w:ascii="Times New Roman" w:eastAsia="Times New Roman" w:hAnsi="Times New Roman" w:cs="Times New Roman"/>
                      <w:color w:val="000000"/>
                      <w:sz w:val="12"/>
                      <w:szCs w:val="12"/>
                      <w:lang w:eastAsia="tr-TR"/>
                    </w:rPr>
                    <w:t>SD</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546" w:type="dxa"/>
                  <w:vAlign w:val="center"/>
                </w:tcPr>
                <w:p w14:paraId="74D3C7E2"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Toplamı (</w:t>
                  </w:r>
                  <w:proofErr w:type="spellStart"/>
                  <w:r w:rsidRPr="00DE2500">
                    <w:rPr>
                      <w:rFonts w:ascii="Times New Roman" w:eastAsia="Times New Roman" w:hAnsi="Times New Roman" w:cs="Times New Roman"/>
                      <w:color w:val="000000"/>
                      <w:sz w:val="12"/>
                      <w:szCs w:val="12"/>
                      <w:lang w:eastAsia="tr-TR"/>
                    </w:rPr>
                    <w:t>SS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665" w:type="dxa"/>
                  <w:vAlign w:val="center"/>
                </w:tcPr>
                <w:p w14:paraId="7BA820D5"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Ortalaması (</w:t>
                  </w:r>
                  <w:proofErr w:type="spellStart"/>
                  <w:r w:rsidRPr="00DE2500">
                    <w:rPr>
                      <w:rFonts w:ascii="Times New Roman" w:eastAsia="Times New Roman" w:hAnsi="Times New Roman" w:cs="Times New Roman"/>
                      <w:color w:val="000000"/>
                      <w:sz w:val="12"/>
                      <w:szCs w:val="12"/>
                      <w:lang w:eastAsia="tr-TR"/>
                    </w:rPr>
                    <w:t>MS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469" w:type="dxa"/>
                  <w:vAlign w:val="center"/>
                </w:tcPr>
                <w:p w14:paraId="7C0095C5"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F</w:t>
                  </w:r>
                </w:p>
              </w:tc>
              <w:tc>
                <w:tcPr>
                  <w:tcW w:w="526" w:type="dxa"/>
                  <w:vAlign w:val="center"/>
                </w:tcPr>
                <w:p w14:paraId="3D7E934A"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Etkinlik</w:t>
                  </w:r>
                </w:p>
              </w:tc>
            </w:tr>
            <w:tr w:rsidR="005866B6" w:rsidRPr="00DE2500" w14:paraId="3055D4EE" w14:textId="77777777" w:rsidTr="00823A1D">
              <w:tc>
                <w:tcPr>
                  <w:tcW w:w="226" w:type="dxa"/>
                </w:tcPr>
                <w:p w14:paraId="65DF42D9"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A</w:t>
                  </w:r>
                </w:p>
              </w:tc>
              <w:tc>
                <w:tcPr>
                  <w:tcW w:w="927" w:type="dxa"/>
                </w:tcPr>
                <w:p w14:paraId="41145A9F"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Sıcaklık (</w:t>
                  </w:r>
                  <w:r w:rsidRPr="00DE2500">
                    <w:rPr>
                      <w:rFonts w:ascii="Times New Roman" w:eastAsia="Times New Roman" w:hAnsi="Times New Roman" w:cs="Times New Roman"/>
                      <w:color w:val="000000"/>
                      <w:sz w:val="12"/>
                      <w:szCs w:val="12"/>
                      <w:vertAlign w:val="superscript"/>
                      <w:lang w:eastAsia="tr-TR"/>
                    </w:rPr>
                    <w:t>o</w:t>
                  </w:r>
                  <w:r w:rsidRPr="00DE2500">
                    <w:rPr>
                      <w:rFonts w:ascii="Times New Roman" w:eastAsia="Times New Roman" w:hAnsi="Times New Roman" w:cs="Times New Roman"/>
                      <w:color w:val="000000"/>
                      <w:sz w:val="12"/>
                      <w:szCs w:val="12"/>
                      <w:lang w:eastAsia="tr-TR"/>
                    </w:rPr>
                    <w:t>C)</w:t>
                  </w:r>
                </w:p>
              </w:tc>
              <w:tc>
                <w:tcPr>
                  <w:tcW w:w="618" w:type="dxa"/>
                  <w:vAlign w:val="center"/>
                </w:tcPr>
                <w:p w14:paraId="44E54CCB"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546" w:type="dxa"/>
                  <w:vAlign w:val="center"/>
                </w:tcPr>
                <w:p w14:paraId="2BBFE914"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12084</w:t>
                  </w:r>
                </w:p>
              </w:tc>
              <w:tc>
                <w:tcPr>
                  <w:tcW w:w="665" w:type="dxa"/>
                  <w:vAlign w:val="center"/>
                </w:tcPr>
                <w:p w14:paraId="7C5D7C3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4028,01</w:t>
                  </w:r>
                </w:p>
              </w:tc>
              <w:tc>
                <w:tcPr>
                  <w:tcW w:w="469" w:type="dxa"/>
                  <w:vAlign w:val="center"/>
                </w:tcPr>
                <w:p w14:paraId="2973C6B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330,67</w:t>
                  </w:r>
                </w:p>
              </w:tc>
              <w:tc>
                <w:tcPr>
                  <w:tcW w:w="526" w:type="dxa"/>
                  <w:vAlign w:val="center"/>
                </w:tcPr>
                <w:p w14:paraId="599B27E1"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1476F9CD" w14:textId="77777777" w:rsidTr="00823A1D">
              <w:tc>
                <w:tcPr>
                  <w:tcW w:w="226" w:type="dxa"/>
                </w:tcPr>
                <w:p w14:paraId="67D6816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B</w:t>
                  </w:r>
                </w:p>
              </w:tc>
              <w:tc>
                <w:tcPr>
                  <w:tcW w:w="927" w:type="dxa"/>
                </w:tcPr>
                <w:p w14:paraId="2B2F4F8B"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Hızı (devir/dakika)</w:t>
                  </w:r>
                </w:p>
              </w:tc>
              <w:tc>
                <w:tcPr>
                  <w:tcW w:w="618" w:type="dxa"/>
                  <w:vAlign w:val="center"/>
                </w:tcPr>
                <w:p w14:paraId="510B5C64"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546" w:type="dxa"/>
                  <w:vAlign w:val="center"/>
                </w:tcPr>
                <w:p w14:paraId="3BE43A7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1004,3</w:t>
                  </w:r>
                </w:p>
              </w:tc>
              <w:tc>
                <w:tcPr>
                  <w:tcW w:w="665" w:type="dxa"/>
                  <w:vAlign w:val="center"/>
                </w:tcPr>
                <w:p w14:paraId="3DA32A9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334,76</w:t>
                  </w:r>
                </w:p>
              </w:tc>
              <w:tc>
                <w:tcPr>
                  <w:tcW w:w="469" w:type="dxa"/>
                  <w:vAlign w:val="center"/>
                </w:tcPr>
                <w:p w14:paraId="37A6A4E6"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27,48</w:t>
                  </w:r>
                </w:p>
              </w:tc>
              <w:tc>
                <w:tcPr>
                  <w:tcW w:w="526" w:type="dxa"/>
                  <w:vAlign w:val="center"/>
                </w:tcPr>
                <w:p w14:paraId="0F10D98F"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54011BE0" w14:textId="77777777" w:rsidTr="00823A1D">
              <w:tc>
                <w:tcPr>
                  <w:tcW w:w="226" w:type="dxa"/>
                </w:tcPr>
                <w:p w14:paraId="3359DF7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C</w:t>
                  </w:r>
                </w:p>
              </w:tc>
              <w:tc>
                <w:tcPr>
                  <w:tcW w:w="927" w:type="dxa"/>
                </w:tcPr>
                <w:p w14:paraId="19DE1E8A"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roofErr w:type="spellStart"/>
                  <w:r w:rsidRPr="00DE2500">
                    <w:rPr>
                      <w:rFonts w:ascii="Times New Roman" w:eastAsia="Times New Roman" w:hAnsi="Times New Roman" w:cs="Times New Roman"/>
                      <w:color w:val="000000"/>
                      <w:sz w:val="12"/>
                      <w:szCs w:val="12"/>
                      <w:lang w:eastAsia="tr-TR"/>
                    </w:rPr>
                    <w:t>Adsorban</w:t>
                  </w:r>
                  <w:proofErr w:type="spellEnd"/>
                  <w:r w:rsidRPr="00DE2500">
                    <w:rPr>
                      <w:rFonts w:ascii="Times New Roman" w:eastAsia="Times New Roman" w:hAnsi="Times New Roman" w:cs="Times New Roman"/>
                      <w:color w:val="000000"/>
                      <w:sz w:val="12"/>
                      <w:szCs w:val="12"/>
                      <w:lang w:eastAsia="tr-TR"/>
                    </w:rPr>
                    <w:t xml:space="preserve"> </w:t>
                  </w:r>
                  <w:proofErr w:type="spellStart"/>
                  <w:r w:rsidRPr="00DE2500">
                    <w:rPr>
                      <w:rFonts w:ascii="Times New Roman" w:eastAsia="Times New Roman" w:hAnsi="Times New Roman" w:cs="Times New Roman"/>
                      <w:color w:val="000000"/>
                      <w:sz w:val="12"/>
                      <w:szCs w:val="12"/>
                      <w:lang w:eastAsia="tr-TR"/>
                    </w:rPr>
                    <w:t>mik</w:t>
                  </w:r>
                  <w:proofErr w:type="spellEnd"/>
                  <w:r w:rsidRPr="00DE2500">
                    <w:rPr>
                      <w:rFonts w:ascii="Times New Roman" w:eastAsia="Times New Roman" w:hAnsi="Times New Roman" w:cs="Times New Roman"/>
                      <w:color w:val="000000"/>
                      <w:sz w:val="12"/>
                      <w:szCs w:val="12"/>
                      <w:lang w:eastAsia="tr-TR"/>
                    </w:rPr>
                    <w:t>(g/ml)</w:t>
                  </w:r>
                </w:p>
              </w:tc>
              <w:tc>
                <w:tcPr>
                  <w:tcW w:w="618" w:type="dxa"/>
                  <w:vAlign w:val="center"/>
                </w:tcPr>
                <w:p w14:paraId="79464CDA"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546" w:type="dxa"/>
                  <w:vAlign w:val="center"/>
                </w:tcPr>
                <w:p w14:paraId="18FF344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6746,3</w:t>
                  </w:r>
                </w:p>
              </w:tc>
              <w:tc>
                <w:tcPr>
                  <w:tcW w:w="665" w:type="dxa"/>
                  <w:vAlign w:val="center"/>
                </w:tcPr>
                <w:p w14:paraId="1185E6B5"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2248,76</w:t>
                  </w:r>
                </w:p>
              </w:tc>
              <w:tc>
                <w:tcPr>
                  <w:tcW w:w="469" w:type="dxa"/>
                  <w:vAlign w:val="center"/>
                </w:tcPr>
                <w:p w14:paraId="58F06FD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184,61</w:t>
                  </w:r>
                </w:p>
              </w:tc>
              <w:tc>
                <w:tcPr>
                  <w:tcW w:w="526" w:type="dxa"/>
                  <w:vAlign w:val="center"/>
                </w:tcPr>
                <w:p w14:paraId="1AFF6CE4"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35F16320" w14:textId="77777777" w:rsidTr="00823A1D">
              <w:tc>
                <w:tcPr>
                  <w:tcW w:w="226" w:type="dxa"/>
                </w:tcPr>
                <w:p w14:paraId="4997514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D</w:t>
                  </w:r>
                </w:p>
              </w:tc>
              <w:tc>
                <w:tcPr>
                  <w:tcW w:w="927" w:type="dxa"/>
                </w:tcPr>
                <w:p w14:paraId="4D1679D2"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süresi(dk)</w:t>
                  </w:r>
                </w:p>
              </w:tc>
              <w:tc>
                <w:tcPr>
                  <w:tcW w:w="618" w:type="dxa"/>
                  <w:vAlign w:val="center"/>
                </w:tcPr>
                <w:p w14:paraId="724C4361"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546" w:type="dxa"/>
                  <w:vAlign w:val="center"/>
                </w:tcPr>
                <w:p w14:paraId="72C1D52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5666,9</w:t>
                  </w:r>
                </w:p>
              </w:tc>
              <w:tc>
                <w:tcPr>
                  <w:tcW w:w="665" w:type="dxa"/>
                  <w:vAlign w:val="center"/>
                </w:tcPr>
                <w:p w14:paraId="111A144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1888,97</w:t>
                  </w:r>
                </w:p>
              </w:tc>
              <w:tc>
                <w:tcPr>
                  <w:tcW w:w="469" w:type="dxa"/>
                  <w:vAlign w:val="center"/>
                </w:tcPr>
                <w:p w14:paraId="3087BD2F"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155,07</w:t>
                  </w:r>
                </w:p>
              </w:tc>
              <w:tc>
                <w:tcPr>
                  <w:tcW w:w="526" w:type="dxa"/>
                  <w:vAlign w:val="center"/>
                </w:tcPr>
                <w:p w14:paraId="6271770F"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29836A2C" w14:textId="77777777" w:rsidTr="00823A1D">
              <w:tc>
                <w:tcPr>
                  <w:tcW w:w="226" w:type="dxa"/>
                </w:tcPr>
                <w:p w14:paraId="087492F4"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927" w:type="dxa"/>
                </w:tcPr>
                <w:p w14:paraId="7B364353"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Hata</w:t>
                  </w:r>
                </w:p>
              </w:tc>
              <w:tc>
                <w:tcPr>
                  <w:tcW w:w="618" w:type="dxa"/>
                  <w:vAlign w:val="center"/>
                </w:tcPr>
                <w:p w14:paraId="6BC1B93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FF0000"/>
                      <w:sz w:val="12"/>
                      <w:szCs w:val="12"/>
                      <w:lang w:eastAsia="tr-TR"/>
                    </w:rPr>
                    <w:t>19</w:t>
                  </w:r>
                </w:p>
              </w:tc>
              <w:tc>
                <w:tcPr>
                  <w:tcW w:w="546" w:type="dxa"/>
                  <w:vAlign w:val="center"/>
                </w:tcPr>
                <w:p w14:paraId="01EA7854"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231,4</w:t>
                  </w:r>
                </w:p>
              </w:tc>
              <w:tc>
                <w:tcPr>
                  <w:tcW w:w="665" w:type="dxa"/>
                  <w:vAlign w:val="center"/>
                </w:tcPr>
                <w:p w14:paraId="1B16D4C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12,18</w:t>
                  </w:r>
                </w:p>
              </w:tc>
              <w:tc>
                <w:tcPr>
                  <w:tcW w:w="469" w:type="dxa"/>
                  <w:vAlign w:val="center"/>
                </w:tcPr>
                <w:p w14:paraId="55EEB5B5"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526" w:type="dxa"/>
                  <w:vAlign w:val="center"/>
                </w:tcPr>
                <w:p w14:paraId="41BDCD8D"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r w:rsidR="005866B6" w:rsidRPr="00DE2500" w14:paraId="2D50A50C" w14:textId="77777777" w:rsidTr="00823A1D">
              <w:tc>
                <w:tcPr>
                  <w:tcW w:w="226" w:type="dxa"/>
                </w:tcPr>
                <w:p w14:paraId="318CEC8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927" w:type="dxa"/>
                </w:tcPr>
                <w:p w14:paraId="065BE3DF"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Toplam</w:t>
                  </w:r>
                </w:p>
              </w:tc>
              <w:tc>
                <w:tcPr>
                  <w:tcW w:w="618" w:type="dxa"/>
                  <w:vAlign w:val="center"/>
                </w:tcPr>
                <w:p w14:paraId="0E41A52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31</w:t>
                  </w:r>
                </w:p>
              </w:tc>
              <w:tc>
                <w:tcPr>
                  <w:tcW w:w="546" w:type="dxa"/>
                  <w:vAlign w:val="center"/>
                </w:tcPr>
                <w:p w14:paraId="0769730F"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25733</w:t>
                  </w:r>
                </w:p>
              </w:tc>
              <w:tc>
                <w:tcPr>
                  <w:tcW w:w="665" w:type="dxa"/>
                  <w:vAlign w:val="center"/>
                </w:tcPr>
                <w:p w14:paraId="736FA82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469" w:type="dxa"/>
                  <w:vAlign w:val="center"/>
                </w:tcPr>
                <w:p w14:paraId="1D93496C"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526" w:type="dxa"/>
                  <w:vAlign w:val="center"/>
                </w:tcPr>
                <w:p w14:paraId="367478F2"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bl>
          <w:p w14:paraId="09D87BA1" w14:textId="77777777" w:rsidR="005866B6" w:rsidRPr="00DE2500" w:rsidRDefault="005866B6" w:rsidP="00823A1D">
            <w:pPr>
              <w:pStyle w:val="ListeParagraf"/>
              <w:rPr>
                <w:rFonts w:ascii="Times New Roman" w:hAnsi="Times New Roman" w:cs="Times New Roman"/>
                <w:sz w:val="12"/>
                <w:szCs w:val="12"/>
              </w:rPr>
            </w:pPr>
          </w:p>
        </w:tc>
        <w:tc>
          <w:tcPr>
            <w:tcW w:w="4105" w:type="dxa"/>
          </w:tcPr>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9"/>
              <w:gridCol w:w="688"/>
              <w:gridCol w:w="527"/>
              <w:gridCol w:w="468"/>
              <w:gridCol w:w="565"/>
              <w:gridCol w:w="358"/>
              <w:gridCol w:w="452"/>
            </w:tblGrid>
            <w:tr w:rsidR="005866B6" w:rsidRPr="00DE2500" w14:paraId="60C7362F" w14:textId="77777777" w:rsidTr="00823A1D">
              <w:trPr>
                <w:cantSplit/>
              </w:trPr>
              <w:tc>
                <w:tcPr>
                  <w:tcW w:w="3060" w:type="dxa"/>
                  <w:gridSpan w:val="2"/>
                  <w:vAlign w:val="center"/>
                </w:tcPr>
                <w:p w14:paraId="510B80C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Parametreler</w:t>
                  </w:r>
                </w:p>
              </w:tc>
              <w:tc>
                <w:tcPr>
                  <w:tcW w:w="1102" w:type="dxa"/>
                  <w:vAlign w:val="center"/>
                </w:tcPr>
                <w:p w14:paraId="4158B32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Serbestlik Derecesi (</w:t>
                  </w:r>
                  <w:proofErr w:type="spellStart"/>
                  <w:r w:rsidRPr="00DE2500">
                    <w:rPr>
                      <w:rFonts w:ascii="Times New Roman" w:eastAsia="Times New Roman" w:hAnsi="Times New Roman" w:cs="Times New Roman"/>
                      <w:color w:val="000000"/>
                      <w:sz w:val="12"/>
                      <w:szCs w:val="12"/>
                      <w:lang w:eastAsia="tr-TR"/>
                    </w:rPr>
                    <w:t>SD</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1103" w:type="dxa"/>
                  <w:vAlign w:val="center"/>
                </w:tcPr>
                <w:p w14:paraId="02DDBCF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Toplamı (</w:t>
                  </w:r>
                  <w:proofErr w:type="spellStart"/>
                  <w:r w:rsidRPr="00DE2500">
                    <w:rPr>
                      <w:rFonts w:ascii="Times New Roman" w:eastAsia="Times New Roman" w:hAnsi="Times New Roman" w:cs="Times New Roman"/>
                      <w:color w:val="000000"/>
                      <w:sz w:val="12"/>
                      <w:szCs w:val="12"/>
                      <w:lang w:eastAsia="tr-TR"/>
                    </w:rPr>
                    <w:t>SS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1215" w:type="dxa"/>
                  <w:vAlign w:val="center"/>
                </w:tcPr>
                <w:p w14:paraId="0FA7AC8C"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Ortalaması (</w:t>
                  </w:r>
                  <w:proofErr w:type="spellStart"/>
                  <w:r w:rsidRPr="00DE2500">
                    <w:rPr>
                      <w:rFonts w:ascii="Times New Roman" w:eastAsia="Times New Roman" w:hAnsi="Times New Roman" w:cs="Times New Roman"/>
                      <w:color w:val="000000"/>
                      <w:sz w:val="12"/>
                      <w:szCs w:val="12"/>
                      <w:lang w:eastAsia="tr-TR"/>
                    </w:rPr>
                    <w:t>MS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860" w:type="dxa"/>
                  <w:vAlign w:val="center"/>
                </w:tcPr>
                <w:p w14:paraId="2E9335A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F</w:t>
                  </w:r>
                </w:p>
              </w:tc>
              <w:tc>
                <w:tcPr>
                  <w:tcW w:w="940" w:type="dxa"/>
                  <w:vAlign w:val="center"/>
                </w:tcPr>
                <w:p w14:paraId="607E1A63"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Etkinlik</w:t>
                  </w:r>
                </w:p>
              </w:tc>
            </w:tr>
            <w:tr w:rsidR="005866B6" w:rsidRPr="00DE2500" w14:paraId="651EFFFD" w14:textId="77777777" w:rsidTr="00823A1D">
              <w:tc>
                <w:tcPr>
                  <w:tcW w:w="360" w:type="dxa"/>
                </w:tcPr>
                <w:p w14:paraId="55768A55"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A</w:t>
                  </w:r>
                </w:p>
              </w:tc>
              <w:tc>
                <w:tcPr>
                  <w:tcW w:w="2700" w:type="dxa"/>
                </w:tcPr>
                <w:p w14:paraId="3FA5AFE0"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Sıcaklık (</w:t>
                  </w:r>
                  <w:r w:rsidRPr="00DE2500">
                    <w:rPr>
                      <w:rFonts w:ascii="Times New Roman" w:eastAsia="Times New Roman" w:hAnsi="Times New Roman" w:cs="Times New Roman"/>
                      <w:color w:val="000000"/>
                      <w:sz w:val="12"/>
                      <w:szCs w:val="12"/>
                      <w:vertAlign w:val="superscript"/>
                      <w:lang w:eastAsia="tr-TR"/>
                    </w:rPr>
                    <w:t>o</w:t>
                  </w:r>
                  <w:r w:rsidRPr="00DE2500">
                    <w:rPr>
                      <w:rFonts w:ascii="Times New Roman" w:eastAsia="Times New Roman" w:hAnsi="Times New Roman" w:cs="Times New Roman"/>
                      <w:color w:val="000000"/>
                      <w:sz w:val="12"/>
                      <w:szCs w:val="12"/>
                      <w:lang w:eastAsia="tr-TR"/>
                    </w:rPr>
                    <w:t>C)</w:t>
                  </w:r>
                </w:p>
              </w:tc>
              <w:tc>
                <w:tcPr>
                  <w:tcW w:w="1102" w:type="dxa"/>
                  <w:vAlign w:val="center"/>
                </w:tcPr>
                <w:p w14:paraId="52590BC6"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3D259E3F"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5,9810</w:t>
                  </w:r>
                </w:p>
              </w:tc>
              <w:tc>
                <w:tcPr>
                  <w:tcW w:w="1215" w:type="dxa"/>
                  <w:vAlign w:val="center"/>
                </w:tcPr>
                <w:p w14:paraId="67349F44"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1,99365</w:t>
                  </w:r>
                </w:p>
              </w:tc>
              <w:tc>
                <w:tcPr>
                  <w:tcW w:w="860" w:type="dxa"/>
                  <w:vAlign w:val="center"/>
                </w:tcPr>
                <w:p w14:paraId="68CEDF5F"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42,22</w:t>
                  </w:r>
                </w:p>
              </w:tc>
              <w:tc>
                <w:tcPr>
                  <w:tcW w:w="940" w:type="dxa"/>
                  <w:vAlign w:val="center"/>
                </w:tcPr>
                <w:p w14:paraId="635C4063"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483B8C37" w14:textId="77777777" w:rsidTr="00823A1D">
              <w:tc>
                <w:tcPr>
                  <w:tcW w:w="360" w:type="dxa"/>
                </w:tcPr>
                <w:p w14:paraId="714F6792"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B</w:t>
                  </w:r>
                </w:p>
              </w:tc>
              <w:tc>
                <w:tcPr>
                  <w:tcW w:w="2700" w:type="dxa"/>
                </w:tcPr>
                <w:p w14:paraId="0E454401"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Hızı (devir/dakika)</w:t>
                  </w:r>
                </w:p>
              </w:tc>
              <w:tc>
                <w:tcPr>
                  <w:tcW w:w="1102" w:type="dxa"/>
                  <w:vAlign w:val="center"/>
                </w:tcPr>
                <w:p w14:paraId="124E8680"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698A8F7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1,4262</w:t>
                  </w:r>
                </w:p>
              </w:tc>
              <w:tc>
                <w:tcPr>
                  <w:tcW w:w="1215" w:type="dxa"/>
                  <w:vAlign w:val="center"/>
                </w:tcPr>
                <w:p w14:paraId="03AE1C6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0,47539</w:t>
                  </w:r>
                </w:p>
              </w:tc>
              <w:tc>
                <w:tcPr>
                  <w:tcW w:w="860" w:type="dxa"/>
                  <w:vAlign w:val="center"/>
                </w:tcPr>
                <w:p w14:paraId="498444E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10,07</w:t>
                  </w:r>
                </w:p>
              </w:tc>
              <w:tc>
                <w:tcPr>
                  <w:tcW w:w="940" w:type="dxa"/>
                  <w:vAlign w:val="center"/>
                </w:tcPr>
                <w:p w14:paraId="72552A10"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4815C7F2" w14:textId="77777777" w:rsidTr="00823A1D">
              <w:tc>
                <w:tcPr>
                  <w:tcW w:w="360" w:type="dxa"/>
                </w:tcPr>
                <w:p w14:paraId="2F7F031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C</w:t>
                  </w:r>
                </w:p>
              </w:tc>
              <w:tc>
                <w:tcPr>
                  <w:tcW w:w="2700" w:type="dxa"/>
                </w:tcPr>
                <w:p w14:paraId="36A6F694"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roofErr w:type="spellStart"/>
                  <w:r w:rsidRPr="00DE2500">
                    <w:rPr>
                      <w:rFonts w:ascii="Times New Roman" w:eastAsia="Times New Roman" w:hAnsi="Times New Roman" w:cs="Times New Roman"/>
                      <w:color w:val="000000"/>
                      <w:sz w:val="12"/>
                      <w:szCs w:val="12"/>
                      <w:lang w:eastAsia="tr-TR"/>
                    </w:rPr>
                    <w:t>Adsorban</w:t>
                  </w:r>
                  <w:proofErr w:type="spellEnd"/>
                  <w:r w:rsidRPr="00DE2500">
                    <w:rPr>
                      <w:rFonts w:ascii="Times New Roman" w:eastAsia="Times New Roman" w:hAnsi="Times New Roman" w:cs="Times New Roman"/>
                      <w:color w:val="000000"/>
                      <w:sz w:val="12"/>
                      <w:szCs w:val="12"/>
                      <w:lang w:eastAsia="tr-TR"/>
                    </w:rPr>
                    <w:t xml:space="preserve"> </w:t>
                  </w:r>
                  <w:proofErr w:type="spellStart"/>
                  <w:r w:rsidRPr="00DE2500">
                    <w:rPr>
                      <w:rFonts w:ascii="Times New Roman" w:eastAsia="Times New Roman" w:hAnsi="Times New Roman" w:cs="Times New Roman"/>
                      <w:color w:val="000000"/>
                      <w:sz w:val="12"/>
                      <w:szCs w:val="12"/>
                      <w:lang w:eastAsia="tr-TR"/>
                    </w:rPr>
                    <w:t>mik</w:t>
                  </w:r>
                  <w:proofErr w:type="spellEnd"/>
                  <w:r w:rsidRPr="00DE2500">
                    <w:rPr>
                      <w:rFonts w:ascii="Times New Roman" w:eastAsia="Times New Roman" w:hAnsi="Times New Roman" w:cs="Times New Roman"/>
                      <w:color w:val="000000"/>
                      <w:sz w:val="12"/>
                      <w:szCs w:val="12"/>
                      <w:lang w:eastAsia="tr-TR"/>
                    </w:rPr>
                    <w:t>(g/ml)</w:t>
                  </w:r>
                </w:p>
              </w:tc>
              <w:tc>
                <w:tcPr>
                  <w:tcW w:w="1102" w:type="dxa"/>
                  <w:vAlign w:val="center"/>
                </w:tcPr>
                <w:p w14:paraId="3E4E6874"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6109F81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13,9181</w:t>
                  </w:r>
                </w:p>
              </w:tc>
              <w:tc>
                <w:tcPr>
                  <w:tcW w:w="1215" w:type="dxa"/>
                  <w:vAlign w:val="center"/>
                </w:tcPr>
                <w:p w14:paraId="567E7A6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4,63936</w:t>
                  </w:r>
                </w:p>
              </w:tc>
              <w:tc>
                <w:tcPr>
                  <w:tcW w:w="860" w:type="dxa"/>
                  <w:vAlign w:val="center"/>
                </w:tcPr>
                <w:p w14:paraId="4D2B3755"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98,24</w:t>
                  </w:r>
                </w:p>
              </w:tc>
              <w:tc>
                <w:tcPr>
                  <w:tcW w:w="940" w:type="dxa"/>
                  <w:vAlign w:val="center"/>
                </w:tcPr>
                <w:p w14:paraId="0DF69744"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5266FE45" w14:textId="77777777" w:rsidTr="00823A1D">
              <w:tc>
                <w:tcPr>
                  <w:tcW w:w="360" w:type="dxa"/>
                </w:tcPr>
                <w:p w14:paraId="06A46A4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D</w:t>
                  </w:r>
                </w:p>
              </w:tc>
              <w:tc>
                <w:tcPr>
                  <w:tcW w:w="2700" w:type="dxa"/>
                </w:tcPr>
                <w:p w14:paraId="6C8D0332"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süresi(dk)</w:t>
                  </w:r>
                </w:p>
              </w:tc>
              <w:tc>
                <w:tcPr>
                  <w:tcW w:w="1102" w:type="dxa"/>
                  <w:vAlign w:val="center"/>
                </w:tcPr>
                <w:p w14:paraId="78C08F38"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0E43538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2,3938</w:t>
                  </w:r>
                </w:p>
              </w:tc>
              <w:tc>
                <w:tcPr>
                  <w:tcW w:w="1215" w:type="dxa"/>
                  <w:vAlign w:val="center"/>
                </w:tcPr>
                <w:p w14:paraId="47E72E9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0,79793</w:t>
                  </w:r>
                </w:p>
              </w:tc>
              <w:tc>
                <w:tcPr>
                  <w:tcW w:w="860" w:type="dxa"/>
                  <w:vAlign w:val="center"/>
                </w:tcPr>
                <w:p w14:paraId="0AF32F9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16,90</w:t>
                  </w:r>
                </w:p>
              </w:tc>
              <w:tc>
                <w:tcPr>
                  <w:tcW w:w="940" w:type="dxa"/>
                  <w:vAlign w:val="center"/>
                </w:tcPr>
                <w:p w14:paraId="2E74D047"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0D4902C1" w14:textId="77777777" w:rsidTr="00823A1D">
              <w:tc>
                <w:tcPr>
                  <w:tcW w:w="360" w:type="dxa"/>
                </w:tcPr>
                <w:p w14:paraId="54358C09"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2700" w:type="dxa"/>
                </w:tcPr>
                <w:p w14:paraId="254A0F7C"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Hata</w:t>
                  </w:r>
                </w:p>
              </w:tc>
              <w:tc>
                <w:tcPr>
                  <w:tcW w:w="1102" w:type="dxa"/>
                  <w:vAlign w:val="center"/>
                </w:tcPr>
                <w:p w14:paraId="2540D63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FF0000"/>
                      <w:sz w:val="12"/>
                      <w:szCs w:val="12"/>
                      <w:lang w:eastAsia="tr-TR"/>
                    </w:rPr>
                    <w:t>19</w:t>
                  </w:r>
                </w:p>
              </w:tc>
              <w:tc>
                <w:tcPr>
                  <w:tcW w:w="1103" w:type="dxa"/>
                  <w:vAlign w:val="center"/>
                </w:tcPr>
                <w:p w14:paraId="4366275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0,8973</w:t>
                  </w:r>
                </w:p>
              </w:tc>
              <w:tc>
                <w:tcPr>
                  <w:tcW w:w="1215" w:type="dxa"/>
                  <w:vAlign w:val="center"/>
                </w:tcPr>
                <w:p w14:paraId="40FEF829"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0,04722</w:t>
                  </w:r>
                </w:p>
              </w:tc>
              <w:tc>
                <w:tcPr>
                  <w:tcW w:w="860" w:type="dxa"/>
                  <w:vAlign w:val="center"/>
                </w:tcPr>
                <w:p w14:paraId="10831D6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940" w:type="dxa"/>
                  <w:vAlign w:val="center"/>
                </w:tcPr>
                <w:p w14:paraId="110BD076"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r w:rsidR="005866B6" w:rsidRPr="00DE2500" w14:paraId="1C16DADD" w14:textId="77777777" w:rsidTr="00823A1D">
              <w:tc>
                <w:tcPr>
                  <w:tcW w:w="360" w:type="dxa"/>
                </w:tcPr>
                <w:p w14:paraId="44FB6F5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2700" w:type="dxa"/>
                </w:tcPr>
                <w:p w14:paraId="7CEA6205"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Toplam</w:t>
                  </w:r>
                </w:p>
              </w:tc>
              <w:tc>
                <w:tcPr>
                  <w:tcW w:w="1102" w:type="dxa"/>
                  <w:vAlign w:val="center"/>
                </w:tcPr>
                <w:p w14:paraId="46BF53B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31</w:t>
                  </w:r>
                </w:p>
              </w:tc>
              <w:tc>
                <w:tcPr>
                  <w:tcW w:w="1103" w:type="dxa"/>
                  <w:vAlign w:val="center"/>
                </w:tcPr>
                <w:p w14:paraId="34FBCE6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24,6162</w:t>
                  </w:r>
                </w:p>
              </w:tc>
              <w:tc>
                <w:tcPr>
                  <w:tcW w:w="1215" w:type="dxa"/>
                  <w:vAlign w:val="center"/>
                </w:tcPr>
                <w:p w14:paraId="3B2B0CD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860" w:type="dxa"/>
                  <w:vAlign w:val="center"/>
                </w:tcPr>
                <w:p w14:paraId="7D98FE8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940" w:type="dxa"/>
                  <w:vAlign w:val="center"/>
                </w:tcPr>
                <w:p w14:paraId="716A74FC"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bl>
          <w:p w14:paraId="33D718BE" w14:textId="77777777" w:rsidR="005866B6" w:rsidRPr="00DE2500" w:rsidRDefault="005866B6" w:rsidP="00823A1D">
            <w:pPr>
              <w:rPr>
                <w:rFonts w:ascii="Times New Roman" w:hAnsi="Times New Roman" w:cs="Times New Roman"/>
                <w:sz w:val="12"/>
                <w:szCs w:val="12"/>
              </w:rPr>
            </w:pPr>
          </w:p>
        </w:tc>
      </w:tr>
      <w:tr w:rsidR="005866B6" w:rsidRPr="00DE2500" w14:paraId="7E6BE7A8" w14:textId="77777777" w:rsidTr="00823A1D">
        <w:trPr>
          <w:trHeight w:val="638"/>
        </w:trPr>
        <w:tc>
          <w:tcPr>
            <w:tcW w:w="457" w:type="dxa"/>
          </w:tcPr>
          <w:p w14:paraId="01EE495E" w14:textId="77777777" w:rsidR="005866B6" w:rsidRPr="00DE2500" w:rsidRDefault="005866B6" w:rsidP="00823A1D">
            <w:pPr>
              <w:ind w:left="357" w:right="-250" w:hanging="357"/>
              <w:rPr>
                <w:rFonts w:ascii="Times New Roman" w:eastAsia="Times New Roman" w:hAnsi="Times New Roman" w:cs="Times New Roman"/>
                <w:b/>
                <w:bCs/>
                <w:sz w:val="20"/>
                <w:szCs w:val="20"/>
              </w:rPr>
            </w:pPr>
            <w:r w:rsidRPr="00DE2500">
              <w:rPr>
                <w:rFonts w:ascii="Times New Roman" w:eastAsia="Times New Roman" w:hAnsi="Times New Roman" w:cs="Times New Roman"/>
                <w:b/>
                <w:bCs/>
                <w:sz w:val="20"/>
                <w:szCs w:val="20"/>
              </w:rPr>
              <w:lastRenderedPageBreak/>
              <w:t>(d)</w:t>
            </w:r>
          </w:p>
        </w:tc>
        <w:tc>
          <w:tcPr>
            <w:tcW w:w="4500" w:type="dxa"/>
          </w:tcPr>
          <w:p w14:paraId="2D815F2F" w14:textId="77777777" w:rsidR="005866B6" w:rsidRPr="00DE2500" w:rsidRDefault="005866B6" w:rsidP="005866B6">
            <w:pPr>
              <w:pStyle w:val="ListeParagraf"/>
              <w:numPr>
                <w:ilvl w:val="0"/>
                <w:numId w:val="2"/>
              </w:numPr>
              <w:ind w:left="714" w:hanging="357"/>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Sıcaklık; 70 ºC</w:t>
            </w:r>
          </w:p>
          <w:p w14:paraId="572D6538" w14:textId="77777777" w:rsidR="005866B6" w:rsidRPr="00DE2500" w:rsidRDefault="005866B6" w:rsidP="005866B6">
            <w:pPr>
              <w:pStyle w:val="ListeParagraf"/>
              <w:numPr>
                <w:ilvl w:val="0"/>
                <w:numId w:val="2"/>
              </w:numPr>
              <w:spacing w:before="120" w:after="120"/>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hızı; 600 rpm</w:t>
            </w:r>
          </w:p>
          <w:p w14:paraId="0390E958" w14:textId="77777777" w:rsidR="005866B6" w:rsidRPr="00DE2500" w:rsidRDefault="005866B6" w:rsidP="005866B6">
            <w:pPr>
              <w:pStyle w:val="ListeParagraf"/>
              <w:numPr>
                <w:ilvl w:val="0"/>
                <w:numId w:val="2"/>
              </w:numPr>
              <w:spacing w:before="120" w:after="120"/>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Adsorban miktarı; 0,3 g/100 ml</w:t>
            </w:r>
          </w:p>
          <w:p w14:paraId="695479D5" w14:textId="77777777" w:rsidR="005866B6" w:rsidRPr="00DE2500" w:rsidRDefault="005866B6" w:rsidP="005866B6">
            <w:pPr>
              <w:pStyle w:val="ListeParagraf"/>
              <w:numPr>
                <w:ilvl w:val="0"/>
                <w:numId w:val="2"/>
              </w:numPr>
              <w:spacing w:before="120" w:after="120"/>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süresi; 90 dk</w:t>
            </w:r>
          </w:p>
        </w:tc>
        <w:tc>
          <w:tcPr>
            <w:tcW w:w="4105" w:type="dxa"/>
          </w:tcPr>
          <w:p w14:paraId="68D2C84D" w14:textId="77777777" w:rsidR="005866B6" w:rsidRPr="00DE2500" w:rsidRDefault="005866B6" w:rsidP="005866B6">
            <w:pPr>
              <w:pStyle w:val="ListeParagraf"/>
              <w:numPr>
                <w:ilvl w:val="0"/>
                <w:numId w:val="2"/>
              </w:numPr>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Sıcaklık; 20 ºC</w:t>
            </w:r>
          </w:p>
          <w:p w14:paraId="795B2FB3" w14:textId="77777777" w:rsidR="005866B6" w:rsidRPr="00DE2500" w:rsidRDefault="005866B6" w:rsidP="005866B6">
            <w:pPr>
              <w:pStyle w:val="ListeParagraf"/>
              <w:numPr>
                <w:ilvl w:val="0"/>
                <w:numId w:val="2"/>
              </w:numPr>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hızı; 600 rpm</w:t>
            </w:r>
          </w:p>
          <w:p w14:paraId="3A41DE4A" w14:textId="77777777" w:rsidR="005866B6" w:rsidRPr="00DE2500" w:rsidRDefault="005866B6" w:rsidP="005866B6">
            <w:pPr>
              <w:pStyle w:val="ListeParagraf"/>
              <w:numPr>
                <w:ilvl w:val="0"/>
                <w:numId w:val="2"/>
              </w:numPr>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Adsorban miktarı; 1,5 g/100ml</w:t>
            </w:r>
          </w:p>
          <w:p w14:paraId="0BF984E4" w14:textId="77777777" w:rsidR="005866B6" w:rsidRPr="00DE2500" w:rsidRDefault="005866B6" w:rsidP="005866B6">
            <w:pPr>
              <w:pStyle w:val="ListeParagraf"/>
              <w:numPr>
                <w:ilvl w:val="0"/>
                <w:numId w:val="2"/>
              </w:numPr>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süresi; 90 dk</w:t>
            </w:r>
          </w:p>
        </w:tc>
      </w:tr>
    </w:tbl>
    <w:p w14:paraId="62945AC8" w14:textId="77777777" w:rsidR="00C114D7" w:rsidRPr="00DE2500" w:rsidRDefault="00C114D7" w:rsidP="00C114D7">
      <w:pPr>
        <w:tabs>
          <w:tab w:val="left" w:pos="1005"/>
        </w:tabs>
        <w:spacing w:before="120" w:after="120"/>
        <w:jc w:val="both"/>
        <w:rPr>
          <w:rFonts w:ascii="Times New Roman" w:eastAsia="Times New Roman" w:hAnsi="Times New Roman" w:cs="Times New Roman"/>
          <w:color w:val="000000"/>
          <w:sz w:val="20"/>
          <w:szCs w:val="20"/>
          <w:lang w:eastAsia="tr-TR"/>
        </w:rPr>
      </w:pPr>
    </w:p>
    <w:p w14:paraId="254A5B91" w14:textId="0AA0B914" w:rsidR="00C114D7" w:rsidRPr="00DE2500" w:rsidRDefault="00C114D7" w:rsidP="00E97847">
      <w:pPr>
        <w:tabs>
          <w:tab w:val="left" w:pos="1005"/>
        </w:tabs>
        <w:spacing w:before="120" w:after="120"/>
        <w:jc w:val="both"/>
        <w:rPr>
          <w:rFonts w:ascii="Times New Roman" w:hAnsi="Times New Roman" w:cs="Times New Roman"/>
          <w:sz w:val="20"/>
          <w:szCs w:val="20"/>
        </w:rPr>
      </w:pPr>
      <w:r w:rsidRPr="00DE2500">
        <w:rPr>
          <w:rFonts w:ascii="Times New Roman" w:eastAsia="Times New Roman" w:hAnsi="Times New Roman" w:cs="Times New Roman"/>
          <w:color w:val="000000"/>
          <w:sz w:val="20"/>
          <w:szCs w:val="20"/>
          <w:lang w:eastAsia="tr-TR"/>
        </w:rPr>
        <w:t xml:space="preserve">Cr, </w:t>
      </w:r>
      <w:proofErr w:type="spellStart"/>
      <w:r w:rsidRPr="00DE2500">
        <w:rPr>
          <w:rFonts w:ascii="Times New Roman" w:eastAsia="Times New Roman" w:hAnsi="Times New Roman" w:cs="Times New Roman"/>
          <w:color w:val="000000"/>
          <w:sz w:val="20"/>
          <w:szCs w:val="20"/>
          <w:lang w:eastAsia="tr-TR"/>
        </w:rPr>
        <w:t>Ni</w:t>
      </w:r>
      <w:proofErr w:type="spellEnd"/>
      <w:r w:rsidRPr="00DE2500">
        <w:rPr>
          <w:rFonts w:ascii="Times New Roman" w:eastAsia="Times New Roman" w:hAnsi="Times New Roman" w:cs="Times New Roman"/>
          <w:color w:val="000000"/>
          <w:sz w:val="20"/>
          <w:szCs w:val="20"/>
          <w:lang w:eastAsia="tr-TR"/>
        </w:rPr>
        <w:t xml:space="preserve"> ve Cu için varyans analizleri değerlendirilirken, deneysel olarak bulunan </w:t>
      </w:r>
      <w:proofErr w:type="spellStart"/>
      <w:r w:rsidRPr="00DE2500">
        <w:rPr>
          <w:rFonts w:ascii="Times New Roman" w:eastAsia="Times New Roman" w:hAnsi="Times New Roman" w:cs="Times New Roman"/>
          <w:color w:val="000000"/>
          <w:sz w:val="20"/>
          <w:szCs w:val="20"/>
          <w:lang w:eastAsia="tr-TR"/>
        </w:rPr>
        <w:t>F</w:t>
      </w:r>
      <w:r w:rsidRPr="00DE2500">
        <w:rPr>
          <w:rFonts w:ascii="Times New Roman" w:eastAsia="Times New Roman" w:hAnsi="Times New Roman" w:cs="Times New Roman"/>
          <w:color w:val="000000"/>
          <w:sz w:val="20"/>
          <w:szCs w:val="20"/>
          <w:vertAlign w:val="subscript"/>
          <w:lang w:eastAsia="tr-TR"/>
        </w:rPr>
        <w:t>Deneysel</w:t>
      </w:r>
      <w:proofErr w:type="spellEnd"/>
      <w:r w:rsidRPr="00DE2500">
        <w:rPr>
          <w:rFonts w:ascii="Times New Roman" w:eastAsia="Times New Roman" w:hAnsi="Times New Roman" w:cs="Times New Roman"/>
          <w:color w:val="000000"/>
          <w:sz w:val="20"/>
          <w:szCs w:val="20"/>
          <w:lang w:eastAsia="tr-TR"/>
        </w:rPr>
        <w:t xml:space="preserve"> değerleri ile teorik </w:t>
      </w:r>
      <w:proofErr w:type="spellStart"/>
      <w:r w:rsidRPr="00DE2500">
        <w:rPr>
          <w:rFonts w:ascii="Times New Roman" w:eastAsia="Times New Roman" w:hAnsi="Times New Roman" w:cs="Times New Roman"/>
          <w:color w:val="000000"/>
          <w:sz w:val="20"/>
          <w:szCs w:val="20"/>
          <w:lang w:eastAsia="tr-TR"/>
        </w:rPr>
        <w:t>F</w:t>
      </w:r>
      <w:r w:rsidRPr="00DE2500">
        <w:rPr>
          <w:rFonts w:ascii="Times New Roman" w:eastAsia="Times New Roman" w:hAnsi="Times New Roman" w:cs="Times New Roman"/>
          <w:color w:val="000000"/>
          <w:sz w:val="20"/>
          <w:szCs w:val="20"/>
          <w:vertAlign w:val="subscript"/>
          <w:lang w:eastAsia="tr-TR"/>
        </w:rPr>
        <w:t>Çizelge</w:t>
      </w:r>
      <w:proofErr w:type="spellEnd"/>
      <w:r w:rsidRPr="00DE2500">
        <w:rPr>
          <w:rFonts w:ascii="Times New Roman" w:eastAsia="Times New Roman" w:hAnsi="Times New Roman" w:cs="Times New Roman"/>
          <w:color w:val="000000"/>
          <w:sz w:val="20"/>
          <w:szCs w:val="20"/>
          <w:lang w:eastAsia="tr-TR"/>
        </w:rPr>
        <w:t xml:space="preserve"> değerleri karşılaştırılarak parametrelerin etkinlikleri tespit edilmiştir. Eğer </w:t>
      </w:r>
      <w:proofErr w:type="spellStart"/>
      <w:r w:rsidRPr="00DE2500">
        <w:rPr>
          <w:rFonts w:ascii="Times New Roman" w:eastAsia="Times New Roman" w:hAnsi="Times New Roman" w:cs="Times New Roman"/>
          <w:color w:val="000000"/>
          <w:sz w:val="20"/>
          <w:szCs w:val="20"/>
          <w:lang w:eastAsia="tr-TR"/>
        </w:rPr>
        <w:t>F</w:t>
      </w:r>
      <w:r w:rsidRPr="00DE2500">
        <w:rPr>
          <w:rFonts w:ascii="Times New Roman" w:eastAsia="Times New Roman" w:hAnsi="Times New Roman" w:cs="Times New Roman"/>
          <w:color w:val="000000"/>
          <w:sz w:val="20"/>
          <w:szCs w:val="20"/>
          <w:vertAlign w:val="subscript"/>
          <w:lang w:eastAsia="tr-TR"/>
        </w:rPr>
        <w:t>Deneysel</w:t>
      </w:r>
      <w:proofErr w:type="spellEnd"/>
      <w:r w:rsidRPr="00DE2500">
        <w:rPr>
          <w:rFonts w:ascii="Times New Roman" w:eastAsia="Times New Roman" w:hAnsi="Times New Roman" w:cs="Times New Roman"/>
          <w:color w:val="000000"/>
          <w:sz w:val="20"/>
          <w:szCs w:val="20"/>
          <w:vertAlign w:val="subscript"/>
          <w:lang w:eastAsia="tr-TR"/>
        </w:rPr>
        <w:t xml:space="preserve"> </w:t>
      </w:r>
      <w:r w:rsidRPr="00DE2500">
        <w:rPr>
          <w:rFonts w:ascii="Times New Roman" w:eastAsia="Times New Roman" w:hAnsi="Times New Roman" w:cs="Times New Roman"/>
          <w:color w:val="000000"/>
          <w:sz w:val="20"/>
          <w:szCs w:val="20"/>
          <w:lang w:eastAsia="tr-TR"/>
        </w:rPr>
        <w:t xml:space="preserve">&gt; </w:t>
      </w:r>
      <w:proofErr w:type="spellStart"/>
      <w:r w:rsidRPr="00DE2500">
        <w:rPr>
          <w:rFonts w:ascii="Times New Roman" w:eastAsia="Times New Roman" w:hAnsi="Times New Roman" w:cs="Times New Roman"/>
          <w:color w:val="000000"/>
          <w:sz w:val="20"/>
          <w:szCs w:val="20"/>
          <w:lang w:eastAsia="tr-TR"/>
        </w:rPr>
        <w:t>F</w:t>
      </w:r>
      <w:r w:rsidRPr="00DE2500">
        <w:rPr>
          <w:rFonts w:ascii="Times New Roman" w:eastAsia="Times New Roman" w:hAnsi="Times New Roman" w:cs="Times New Roman"/>
          <w:color w:val="000000"/>
          <w:sz w:val="20"/>
          <w:szCs w:val="20"/>
          <w:vertAlign w:val="subscript"/>
          <w:lang w:eastAsia="tr-TR"/>
        </w:rPr>
        <w:t>Çizelge</w:t>
      </w:r>
      <w:proofErr w:type="spellEnd"/>
      <w:r w:rsidRPr="00DE2500">
        <w:rPr>
          <w:rFonts w:ascii="Times New Roman" w:eastAsia="Times New Roman" w:hAnsi="Times New Roman" w:cs="Times New Roman"/>
          <w:color w:val="000000"/>
          <w:sz w:val="20"/>
          <w:szCs w:val="20"/>
          <w:vertAlign w:val="subscript"/>
          <w:lang w:eastAsia="tr-TR"/>
        </w:rPr>
        <w:t xml:space="preserve"> </w:t>
      </w:r>
      <w:r w:rsidRPr="00DE2500">
        <w:rPr>
          <w:rFonts w:ascii="Times New Roman" w:eastAsia="Times New Roman" w:hAnsi="Times New Roman" w:cs="Times New Roman"/>
          <w:color w:val="000000"/>
          <w:sz w:val="20"/>
          <w:szCs w:val="20"/>
          <w:lang w:eastAsia="tr-TR"/>
        </w:rPr>
        <w:t xml:space="preserve">ise, ilgili parametre etkindir, değilse parametre etkin değildir. Buna göre, Şekil 8c, 9c, 10c’de her iki adsorbanın kullanıldığı durumda da, %5 </w:t>
      </w:r>
      <w:proofErr w:type="spellStart"/>
      <w:r w:rsidRPr="00DE2500">
        <w:rPr>
          <w:rFonts w:ascii="Times New Roman" w:eastAsia="Times New Roman" w:hAnsi="Times New Roman" w:cs="Times New Roman"/>
          <w:color w:val="000000"/>
          <w:sz w:val="20"/>
          <w:szCs w:val="20"/>
          <w:lang w:eastAsia="tr-TR"/>
        </w:rPr>
        <w:t>lik</w:t>
      </w:r>
      <w:proofErr w:type="spellEnd"/>
      <w:r w:rsidRPr="00DE2500">
        <w:rPr>
          <w:rFonts w:ascii="Times New Roman" w:eastAsia="Times New Roman" w:hAnsi="Times New Roman" w:cs="Times New Roman"/>
          <w:color w:val="000000"/>
          <w:sz w:val="20"/>
          <w:szCs w:val="20"/>
          <w:lang w:eastAsia="tr-TR"/>
        </w:rPr>
        <w:t xml:space="preserve"> hata payına göre tüm parametreler etkindir. </w:t>
      </w:r>
      <w:r w:rsidR="00E97847" w:rsidRPr="00DE2500">
        <w:rPr>
          <w:rFonts w:ascii="Times New Roman" w:eastAsia="Times New Roman" w:hAnsi="Times New Roman" w:cs="Times New Roman"/>
          <w:color w:val="000000"/>
          <w:sz w:val="20"/>
          <w:szCs w:val="20"/>
          <w:lang w:eastAsia="tr-TR"/>
        </w:rPr>
        <w:t xml:space="preserve"> </w:t>
      </w:r>
      <w:r w:rsidRPr="00DE2500">
        <w:rPr>
          <w:rFonts w:ascii="Times New Roman" w:hAnsi="Times New Roman" w:cs="Times New Roman"/>
          <w:sz w:val="20"/>
          <w:szCs w:val="20"/>
        </w:rPr>
        <w:t xml:space="preserve">Elde edilen sonuçlar genel bir şekilde değerlendirildiğinde, Cr, Cu, </w:t>
      </w:r>
      <w:proofErr w:type="spellStart"/>
      <w:r w:rsidRPr="00DE2500">
        <w:rPr>
          <w:rFonts w:ascii="Times New Roman" w:hAnsi="Times New Roman" w:cs="Times New Roman"/>
          <w:sz w:val="20"/>
          <w:szCs w:val="20"/>
        </w:rPr>
        <w:t>Ni</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adsorpsiyonuna</w:t>
      </w:r>
      <w:proofErr w:type="spellEnd"/>
      <w:r w:rsidRPr="00DE2500">
        <w:rPr>
          <w:rFonts w:ascii="Times New Roman" w:hAnsi="Times New Roman" w:cs="Times New Roman"/>
          <w:sz w:val="20"/>
          <w:szCs w:val="20"/>
        </w:rPr>
        <w:t xml:space="preserve"> ham zeolit kullanıldığında en çok sıcaklık, modifiye zeolit kullanıldığında ise en çok adsorban miktarının etkili olduğu belirlenmiştir.</w:t>
      </w:r>
    </w:p>
    <w:p w14:paraId="52E8F215" w14:textId="77777777" w:rsidR="00E97847" w:rsidRPr="00DE2500" w:rsidRDefault="00E97847" w:rsidP="00E97847">
      <w:pPr>
        <w:tabs>
          <w:tab w:val="left" w:pos="1005"/>
        </w:tabs>
        <w:spacing w:before="120" w:after="120"/>
        <w:jc w:val="both"/>
        <w:rPr>
          <w:rFonts w:ascii="Times New Roman" w:eastAsia="Times New Roman" w:hAnsi="Times New Roman" w:cs="Times New Roman"/>
          <w:color w:val="000000"/>
          <w:sz w:val="20"/>
          <w:szCs w:val="20"/>
          <w:lang w:eastAsia="tr-TR"/>
        </w:rPr>
      </w:pPr>
    </w:p>
    <w:p w14:paraId="34D770C9" w14:textId="088719FC" w:rsidR="005866B6" w:rsidRPr="00DE2500" w:rsidRDefault="005866B6" w:rsidP="00C114D7">
      <w:pPr>
        <w:spacing w:after="0" w:line="240" w:lineRule="auto"/>
        <w:jc w:val="both"/>
        <w:rPr>
          <w:rFonts w:ascii="Times New Roman" w:hAnsi="Times New Roman" w:cs="Times New Roman"/>
          <w:sz w:val="20"/>
          <w:szCs w:val="20"/>
        </w:rPr>
      </w:pPr>
      <w:r w:rsidRPr="00DE2500">
        <w:rPr>
          <w:rFonts w:ascii="Times New Roman" w:hAnsi="Times New Roman" w:cs="Times New Roman"/>
          <w:b/>
          <w:bCs/>
          <w:sz w:val="20"/>
          <w:szCs w:val="20"/>
        </w:rPr>
        <w:t>Şekil 10.</w:t>
      </w:r>
      <w:r w:rsidRPr="00DE2500">
        <w:rPr>
          <w:rFonts w:ascii="Times New Roman" w:hAnsi="Times New Roman" w:cs="Times New Roman"/>
          <w:sz w:val="20"/>
          <w:szCs w:val="20"/>
        </w:rPr>
        <w:t xml:space="preserve"> Ham ve modifiye zeolit ile Cu adsorpsiyonu için (a) Parametre etkileri, (b) Etki grafiği, (c) Varyans analizi, (d) Optimum koşullar</w:t>
      </w:r>
    </w:p>
    <w:tbl>
      <w:tblPr>
        <w:tblStyle w:val="TabloKlavuzu1"/>
        <w:tblW w:w="0" w:type="auto"/>
        <w:tblLook w:val="04A0" w:firstRow="1" w:lastRow="0" w:firstColumn="1" w:lastColumn="0" w:noHBand="0" w:noVBand="1"/>
      </w:tblPr>
      <w:tblGrid>
        <w:gridCol w:w="419"/>
        <w:gridCol w:w="3549"/>
        <w:gridCol w:w="3619"/>
      </w:tblGrid>
      <w:tr w:rsidR="005866B6" w:rsidRPr="00DE2500" w14:paraId="7C8845DE" w14:textId="77777777" w:rsidTr="00823A1D">
        <w:tc>
          <w:tcPr>
            <w:tcW w:w="457" w:type="dxa"/>
          </w:tcPr>
          <w:p w14:paraId="480E906F" w14:textId="77777777" w:rsidR="005866B6" w:rsidRPr="00DE2500" w:rsidRDefault="005866B6" w:rsidP="00823A1D">
            <w:pPr>
              <w:rPr>
                <w:rFonts w:ascii="Times New Roman" w:hAnsi="Times New Roman" w:cs="Times New Roman"/>
              </w:rPr>
            </w:pPr>
          </w:p>
        </w:tc>
        <w:tc>
          <w:tcPr>
            <w:tcW w:w="4500" w:type="dxa"/>
          </w:tcPr>
          <w:p w14:paraId="71C7BBC0" w14:textId="77777777" w:rsidR="005866B6" w:rsidRPr="00DE2500" w:rsidRDefault="005866B6" w:rsidP="00823A1D">
            <w:pPr>
              <w:jc w:val="center"/>
              <w:rPr>
                <w:rFonts w:ascii="Times New Roman" w:hAnsi="Times New Roman" w:cs="Times New Roman"/>
                <w:b/>
                <w:bCs/>
              </w:rPr>
            </w:pPr>
            <w:r w:rsidRPr="00DE2500">
              <w:rPr>
                <w:rFonts w:ascii="Times New Roman" w:hAnsi="Times New Roman" w:cs="Times New Roman"/>
                <w:b/>
                <w:bCs/>
              </w:rPr>
              <w:t>Ham zeolit</w:t>
            </w:r>
          </w:p>
        </w:tc>
        <w:tc>
          <w:tcPr>
            <w:tcW w:w="4105" w:type="dxa"/>
          </w:tcPr>
          <w:p w14:paraId="167AB541" w14:textId="77777777" w:rsidR="005866B6" w:rsidRPr="00DE2500" w:rsidRDefault="005866B6" w:rsidP="00823A1D">
            <w:pPr>
              <w:jc w:val="center"/>
              <w:rPr>
                <w:rFonts w:ascii="Times New Roman" w:hAnsi="Times New Roman" w:cs="Times New Roman"/>
                <w:b/>
                <w:bCs/>
              </w:rPr>
            </w:pPr>
            <w:r w:rsidRPr="00DE2500">
              <w:rPr>
                <w:rFonts w:ascii="Times New Roman" w:hAnsi="Times New Roman" w:cs="Times New Roman"/>
                <w:b/>
                <w:bCs/>
              </w:rPr>
              <w:t>Modifiye zeolit</w:t>
            </w:r>
          </w:p>
        </w:tc>
      </w:tr>
      <w:tr w:rsidR="005866B6" w:rsidRPr="00DE2500" w14:paraId="407761AC" w14:textId="77777777" w:rsidTr="00823A1D">
        <w:tc>
          <w:tcPr>
            <w:tcW w:w="457" w:type="dxa"/>
          </w:tcPr>
          <w:p w14:paraId="12ED4BE3" w14:textId="77777777" w:rsidR="005866B6" w:rsidRPr="00DE2500" w:rsidRDefault="005866B6" w:rsidP="00823A1D">
            <w:pPr>
              <w:ind w:right="-250"/>
              <w:rPr>
                <w:rFonts w:ascii="Times New Roman" w:hAnsi="Times New Roman" w:cs="Times New Roman"/>
                <w:b/>
                <w:bCs/>
                <w:noProof/>
                <w:sz w:val="20"/>
                <w:szCs w:val="20"/>
                <w:lang w:eastAsia="tr-TR"/>
              </w:rPr>
            </w:pPr>
            <w:r w:rsidRPr="00DE2500">
              <w:rPr>
                <w:rFonts w:ascii="Times New Roman" w:hAnsi="Times New Roman" w:cs="Times New Roman"/>
                <w:b/>
                <w:bCs/>
                <w:noProof/>
                <w:sz w:val="20"/>
                <w:szCs w:val="20"/>
                <w:lang w:eastAsia="tr-TR"/>
              </w:rPr>
              <w:t>(a)</w:t>
            </w:r>
          </w:p>
        </w:tc>
        <w:tc>
          <w:tcPr>
            <w:tcW w:w="4500" w:type="dxa"/>
          </w:tcPr>
          <w:p w14:paraId="34850F38" w14:textId="77777777" w:rsidR="005866B6" w:rsidRPr="00DE2500" w:rsidRDefault="005866B6" w:rsidP="00823A1D">
            <w:pPr>
              <w:rPr>
                <w:rFonts w:ascii="Times New Roman" w:hAnsi="Times New Roman" w:cs="Times New Roman"/>
              </w:rPr>
            </w:pPr>
            <w:r w:rsidRPr="00DE2500">
              <w:rPr>
                <w:rFonts w:ascii="Times New Roman" w:hAnsi="Times New Roman" w:cs="Times New Roman"/>
                <w:noProof/>
                <w:lang w:eastAsia="tr-TR"/>
              </w:rPr>
              <w:drawing>
                <wp:inline distT="0" distB="0" distL="0" distR="0" wp14:anchorId="7E4F8C75" wp14:editId="41665F8D">
                  <wp:extent cx="2072640" cy="1381760"/>
                  <wp:effectExtent l="0" t="0" r="3810" b="8890"/>
                  <wp:docPr id="40" name="Resi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73098" cy="1382065"/>
                          </a:xfrm>
                          <a:prstGeom prst="rect">
                            <a:avLst/>
                          </a:prstGeom>
                          <a:noFill/>
                          <a:ln>
                            <a:noFill/>
                          </a:ln>
                        </pic:spPr>
                      </pic:pic>
                    </a:graphicData>
                  </a:graphic>
                </wp:inline>
              </w:drawing>
            </w:r>
          </w:p>
        </w:tc>
        <w:tc>
          <w:tcPr>
            <w:tcW w:w="4105" w:type="dxa"/>
          </w:tcPr>
          <w:p w14:paraId="6FA5A352" w14:textId="77777777" w:rsidR="005866B6" w:rsidRPr="00DE2500" w:rsidRDefault="005866B6" w:rsidP="00823A1D">
            <w:pPr>
              <w:rPr>
                <w:rFonts w:ascii="Times New Roman" w:hAnsi="Times New Roman" w:cs="Times New Roman"/>
              </w:rPr>
            </w:pPr>
            <w:r w:rsidRPr="00DE2500">
              <w:rPr>
                <w:rFonts w:ascii="Times New Roman" w:hAnsi="Times New Roman" w:cs="Times New Roman"/>
                <w:noProof/>
                <w:lang w:eastAsia="tr-TR"/>
              </w:rPr>
              <w:drawing>
                <wp:inline distT="0" distB="0" distL="0" distR="0" wp14:anchorId="5554E720" wp14:editId="557B4955">
                  <wp:extent cx="2072640" cy="1381760"/>
                  <wp:effectExtent l="0" t="0" r="3810" b="8890"/>
                  <wp:docPr id="41" name="Resi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04425" cy="1402950"/>
                          </a:xfrm>
                          <a:prstGeom prst="rect">
                            <a:avLst/>
                          </a:prstGeom>
                          <a:noFill/>
                          <a:ln>
                            <a:noFill/>
                          </a:ln>
                        </pic:spPr>
                      </pic:pic>
                    </a:graphicData>
                  </a:graphic>
                </wp:inline>
              </w:drawing>
            </w:r>
          </w:p>
        </w:tc>
      </w:tr>
      <w:tr w:rsidR="005866B6" w:rsidRPr="00DE2500" w14:paraId="76377806" w14:textId="77777777" w:rsidTr="00823A1D">
        <w:tc>
          <w:tcPr>
            <w:tcW w:w="457" w:type="dxa"/>
          </w:tcPr>
          <w:p w14:paraId="3EEAD814" w14:textId="77777777" w:rsidR="005866B6" w:rsidRPr="00DE2500" w:rsidRDefault="005866B6" w:rsidP="00823A1D">
            <w:pPr>
              <w:ind w:right="-250"/>
              <w:rPr>
                <w:rFonts w:ascii="Times New Roman" w:hAnsi="Times New Roman" w:cs="Times New Roman"/>
                <w:b/>
                <w:bCs/>
                <w:noProof/>
                <w:sz w:val="20"/>
                <w:szCs w:val="20"/>
                <w:lang w:eastAsia="tr-TR"/>
              </w:rPr>
            </w:pPr>
            <w:r w:rsidRPr="00DE2500">
              <w:rPr>
                <w:rFonts w:ascii="Times New Roman" w:hAnsi="Times New Roman" w:cs="Times New Roman"/>
                <w:b/>
                <w:bCs/>
                <w:noProof/>
                <w:sz w:val="20"/>
                <w:szCs w:val="20"/>
                <w:lang w:eastAsia="tr-TR"/>
              </w:rPr>
              <w:t>(b)</w:t>
            </w:r>
          </w:p>
        </w:tc>
        <w:tc>
          <w:tcPr>
            <w:tcW w:w="4500" w:type="dxa"/>
          </w:tcPr>
          <w:p w14:paraId="527053E0" w14:textId="1F6D356E" w:rsidR="005866B6" w:rsidRPr="00DE2500" w:rsidRDefault="00C114D7" w:rsidP="00823A1D">
            <w:pPr>
              <w:rPr>
                <w:rFonts w:ascii="Times New Roman" w:hAnsi="Times New Roman" w:cs="Times New Roman"/>
              </w:rPr>
            </w:pPr>
            <w:r w:rsidRPr="00DE2500">
              <w:rPr>
                <w:rFonts w:ascii="Times New Roman" w:hAnsi="Times New Roman" w:cs="Times New Roman"/>
                <w:noProof/>
                <w:lang w:eastAsia="tr-TR"/>
              </w:rPr>
              <w:drawing>
                <wp:inline distT="0" distB="0" distL="0" distR="0" wp14:anchorId="3BA77190" wp14:editId="081A76AE">
                  <wp:extent cx="1935480" cy="1241986"/>
                  <wp:effectExtent l="0" t="0" r="7620"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947196" cy="1249504"/>
                          </a:xfrm>
                          <a:prstGeom prst="rect">
                            <a:avLst/>
                          </a:prstGeom>
                        </pic:spPr>
                      </pic:pic>
                    </a:graphicData>
                  </a:graphic>
                </wp:inline>
              </w:drawing>
            </w:r>
          </w:p>
        </w:tc>
        <w:tc>
          <w:tcPr>
            <w:tcW w:w="4105" w:type="dxa"/>
          </w:tcPr>
          <w:p w14:paraId="3A4EA5B2" w14:textId="7B66A54C" w:rsidR="005866B6" w:rsidRPr="00DE2500" w:rsidRDefault="00CF388E" w:rsidP="00823A1D">
            <w:pPr>
              <w:rPr>
                <w:rFonts w:ascii="Times New Roman" w:hAnsi="Times New Roman" w:cs="Times New Roman"/>
              </w:rPr>
            </w:pPr>
            <w:r w:rsidRPr="00DE2500">
              <w:rPr>
                <w:rFonts w:ascii="Times New Roman" w:hAnsi="Times New Roman" w:cs="Times New Roman"/>
                <w:noProof/>
                <w:lang w:eastAsia="tr-TR"/>
              </w:rPr>
              <w:drawing>
                <wp:inline distT="0" distB="0" distL="0" distR="0" wp14:anchorId="2BE05A95" wp14:editId="4166CE62">
                  <wp:extent cx="2042160" cy="1246174"/>
                  <wp:effectExtent l="0" t="0" r="0" b="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062156" cy="1258376"/>
                          </a:xfrm>
                          <a:prstGeom prst="rect">
                            <a:avLst/>
                          </a:prstGeom>
                        </pic:spPr>
                      </pic:pic>
                    </a:graphicData>
                  </a:graphic>
                </wp:inline>
              </w:drawing>
            </w:r>
          </w:p>
        </w:tc>
      </w:tr>
      <w:tr w:rsidR="005866B6" w:rsidRPr="00DE2500" w14:paraId="42EC8D84" w14:textId="77777777" w:rsidTr="00823A1D">
        <w:tc>
          <w:tcPr>
            <w:tcW w:w="457" w:type="dxa"/>
          </w:tcPr>
          <w:p w14:paraId="490480A1" w14:textId="77777777" w:rsidR="005866B6" w:rsidRPr="00DE2500" w:rsidRDefault="005866B6" w:rsidP="00823A1D">
            <w:pPr>
              <w:ind w:right="-261"/>
              <w:rPr>
                <w:rFonts w:ascii="Times New Roman" w:eastAsia="Times New Roman" w:hAnsi="Times New Roman" w:cs="Times New Roman"/>
                <w:b/>
                <w:bCs/>
                <w:noProof/>
                <w:color w:val="000000"/>
                <w:sz w:val="20"/>
                <w:szCs w:val="20"/>
                <w:lang w:eastAsia="tr-TR"/>
              </w:rPr>
            </w:pPr>
            <w:r w:rsidRPr="00DE2500">
              <w:rPr>
                <w:rFonts w:ascii="Times New Roman" w:eastAsia="Times New Roman" w:hAnsi="Times New Roman" w:cs="Times New Roman"/>
                <w:b/>
                <w:bCs/>
                <w:noProof/>
                <w:color w:val="000000"/>
                <w:sz w:val="20"/>
                <w:szCs w:val="20"/>
                <w:lang w:eastAsia="tr-TR"/>
              </w:rPr>
              <w:t>(c)</w:t>
            </w:r>
          </w:p>
        </w:tc>
        <w:tc>
          <w:tcPr>
            <w:tcW w:w="4500"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
              <w:gridCol w:w="701"/>
              <w:gridCol w:w="536"/>
              <w:gridCol w:w="476"/>
              <w:gridCol w:w="575"/>
              <w:gridCol w:w="363"/>
              <w:gridCol w:w="460"/>
            </w:tblGrid>
            <w:tr w:rsidR="005866B6" w:rsidRPr="00DE2500" w14:paraId="6439E44B" w14:textId="77777777" w:rsidTr="00823A1D">
              <w:trPr>
                <w:cantSplit/>
              </w:trPr>
              <w:tc>
                <w:tcPr>
                  <w:tcW w:w="1168" w:type="dxa"/>
                  <w:gridSpan w:val="2"/>
                  <w:vAlign w:val="center"/>
                </w:tcPr>
                <w:p w14:paraId="4CC7837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Parametreler</w:t>
                  </w:r>
                </w:p>
              </w:tc>
              <w:tc>
                <w:tcPr>
                  <w:tcW w:w="620" w:type="dxa"/>
                  <w:vAlign w:val="center"/>
                </w:tcPr>
                <w:p w14:paraId="1D0B6A6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Serbestlik Derecesi (</w:t>
                  </w:r>
                  <w:proofErr w:type="spellStart"/>
                  <w:r w:rsidRPr="00DE2500">
                    <w:rPr>
                      <w:rFonts w:ascii="Times New Roman" w:eastAsia="Times New Roman" w:hAnsi="Times New Roman" w:cs="Times New Roman"/>
                      <w:color w:val="000000"/>
                      <w:sz w:val="12"/>
                      <w:szCs w:val="12"/>
                      <w:lang w:eastAsia="tr-TR"/>
                    </w:rPr>
                    <w:t>SD</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547" w:type="dxa"/>
                  <w:vAlign w:val="center"/>
                </w:tcPr>
                <w:p w14:paraId="59FE137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Toplamı (</w:t>
                  </w:r>
                  <w:proofErr w:type="spellStart"/>
                  <w:r w:rsidRPr="00DE2500">
                    <w:rPr>
                      <w:rFonts w:ascii="Times New Roman" w:eastAsia="Times New Roman" w:hAnsi="Times New Roman" w:cs="Times New Roman"/>
                      <w:color w:val="000000"/>
                      <w:sz w:val="12"/>
                      <w:szCs w:val="12"/>
                      <w:lang w:eastAsia="tr-TR"/>
                    </w:rPr>
                    <w:t>SS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667" w:type="dxa"/>
                  <w:vAlign w:val="center"/>
                </w:tcPr>
                <w:p w14:paraId="033E77F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Ortalaması (</w:t>
                  </w:r>
                  <w:proofErr w:type="spellStart"/>
                  <w:r w:rsidRPr="00DE2500">
                    <w:rPr>
                      <w:rFonts w:ascii="Times New Roman" w:eastAsia="Times New Roman" w:hAnsi="Times New Roman" w:cs="Times New Roman"/>
                      <w:color w:val="000000"/>
                      <w:sz w:val="12"/>
                      <w:szCs w:val="12"/>
                      <w:lang w:eastAsia="tr-TR"/>
                    </w:rPr>
                    <w:t>MS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410" w:type="dxa"/>
                  <w:vAlign w:val="center"/>
                </w:tcPr>
                <w:p w14:paraId="0E8D9C4C"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F</w:t>
                  </w:r>
                </w:p>
              </w:tc>
              <w:tc>
                <w:tcPr>
                  <w:tcW w:w="527" w:type="dxa"/>
                  <w:vAlign w:val="center"/>
                </w:tcPr>
                <w:p w14:paraId="69B1C75B"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Etkinlik</w:t>
                  </w:r>
                </w:p>
              </w:tc>
            </w:tr>
            <w:tr w:rsidR="005866B6" w:rsidRPr="00DE2500" w14:paraId="24FBDDBD" w14:textId="77777777" w:rsidTr="00823A1D">
              <w:tc>
                <w:tcPr>
                  <w:tcW w:w="161" w:type="dxa"/>
                </w:tcPr>
                <w:p w14:paraId="1BF8033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A</w:t>
                  </w:r>
                </w:p>
              </w:tc>
              <w:tc>
                <w:tcPr>
                  <w:tcW w:w="1007" w:type="dxa"/>
                </w:tcPr>
                <w:p w14:paraId="14A01306"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Sıcaklık (</w:t>
                  </w:r>
                  <w:r w:rsidRPr="00DE2500">
                    <w:rPr>
                      <w:rFonts w:ascii="Times New Roman" w:eastAsia="Times New Roman" w:hAnsi="Times New Roman" w:cs="Times New Roman"/>
                      <w:color w:val="000000"/>
                      <w:sz w:val="12"/>
                      <w:szCs w:val="12"/>
                      <w:vertAlign w:val="superscript"/>
                      <w:lang w:eastAsia="tr-TR"/>
                    </w:rPr>
                    <w:t>o</w:t>
                  </w:r>
                  <w:r w:rsidRPr="00DE2500">
                    <w:rPr>
                      <w:rFonts w:ascii="Times New Roman" w:eastAsia="Times New Roman" w:hAnsi="Times New Roman" w:cs="Times New Roman"/>
                      <w:color w:val="000000"/>
                      <w:sz w:val="12"/>
                      <w:szCs w:val="12"/>
                      <w:lang w:eastAsia="tr-TR"/>
                    </w:rPr>
                    <w:t>C)</w:t>
                  </w:r>
                </w:p>
              </w:tc>
              <w:tc>
                <w:tcPr>
                  <w:tcW w:w="620" w:type="dxa"/>
                  <w:vAlign w:val="center"/>
                </w:tcPr>
                <w:p w14:paraId="5C068FF0"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547" w:type="dxa"/>
                  <w:vAlign w:val="center"/>
                </w:tcPr>
                <w:p w14:paraId="02CCE45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3323,7</w:t>
                  </w:r>
                </w:p>
              </w:tc>
              <w:tc>
                <w:tcPr>
                  <w:tcW w:w="667" w:type="dxa"/>
                  <w:vAlign w:val="center"/>
                </w:tcPr>
                <w:p w14:paraId="095FFA7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1107,89</w:t>
                  </w:r>
                </w:p>
              </w:tc>
              <w:tc>
                <w:tcPr>
                  <w:tcW w:w="410" w:type="dxa"/>
                  <w:vAlign w:val="center"/>
                </w:tcPr>
                <w:p w14:paraId="4218E84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8,87</w:t>
                  </w:r>
                </w:p>
              </w:tc>
              <w:tc>
                <w:tcPr>
                  <w:tcW w:w="527" w:type="dxa"/>
                  <w:vAlign w:val="center"/>
                </w:tcPr>
                <w:p w14:paraId="5092A61F"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0ACCDF63" w14:textId="77777777" w:rsidTr="00823A1D">
              <w:tc>
                <w:tcPr>
                  <w:tcW w:w="161" w:type="dxa"/>
                </w:tcPr>
                <w:p w14:paraId="6D76536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B</w:t>
                  </w:r>
                </w:p>
              </w:tc>
              <w:tc>
                <w:tcPr>
                  <w:tcW w:w="1007" w:type="dxa"/>
                </w:tcPr>
                <w:p w14:paraId="6F6A9C03"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Hızı (devir/dakika)</w:t>
                  </w:r>
                </w:p>
              </w:tc>
              <w:tc>
                <w:tcPr>
                  <w:tcW w:w="620" w:type="dxa"/>
                  <w:vAlign w:val="center"/>
                </w:tcPr>
                <w:p w14:paraId="67F01A32"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547" w:type="dxa"/>
                  <w:vAlign w:val="center"/>
                </w:tcPr>
                <w:p w14:paraId="0129DAC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4171,0</w:t>
                  </w:r>
                </w:p>
              </w:tc>
              <w:tc>
                <w:tcPr>
                  <w:tcW w:w="667" w:type="dxa"/>
                  <w:vAlign w:val="center"/>
                </w:tcPr>
                <w:p w14:paraId="3DBB3D1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1390,35</w:t>
                  </w:r>
                </w:p>
              </w:tc>
              <w:tc>
                <w:tcPr>
                  <w:tcW w:w="410" w:type="dxa"/>
                  <w:vAlign w:val="center"/>
                </w:tcPr>
                <w:p w14:paraId="53228C2B"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11,13</w:t>
                  </w:r>
                </w:p>
              </w:tc>
              <w:tc>
                <w:tcPr>
                  <w:tcW w:w="527" w:type="dxa"/>
                  <w:vAlign w:val="center"/>
                </w:tcPr>
                <w:p w14:paraId="6F682E80"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377B43CC" w14:textId="77777777" w:rsidTr="00823A1D">
              <w:tc>
                <w:tcPr>
                  <w:tcW w:w="161" w:type="dxa"/>
                </w:tcPr>
                <w:p w14:paraId="70A2883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C</w:t>
                  </w:r>
                </w:p>
              </w:tc>
              <w:tc>
                <w:tcPr>
                  <w:tcW w:w="1007" w:type="dxa"/>
                </w:tcPr>
                <w:p w14:paraId="2651A3F7"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roofErr w:type="spellStart"/>
                  <w:r w:rsidRPr="00DE2500">
                    <w:rPr>
                      <w:rFonts w:ascii="Times New Roman" w:eastAsia="Times New Roman" w:hAnsi="Times New Roman" w:cs="Times New Roman"/>
                      <w:color w:val="000000"/>
                      <w:sz w:val="12"/>
                      <w:szCs w:val="12"/>
                      <w:lang w:eastAsia="tr-TR"/>
                    </w:rPr>
                    <w:t>Adsorban</w:t>
                  </w:r>
                  <w:proofErr w:type="spellEnd"/>
                  <w:r w:rsidRPr="00DE2500">
                    <w:rPr>
                      <w:rFonts w:ascii="Times New Roman" w:eastAsia="Times New Roman" w:hAnsi="Times New Roman" w:cs="Times New Roman"/>
                      <w:color w:val="000000"/>
                      <w:sz w:val="12"/>
                      <w:szCs w:val="12"/>
                      <w:lang w:eastAsia="tr-TR"/>
                    </w:rPr>
                    <w:t xml:space="preserve"> </w:t>
                  </w:r>
                  <w:proofErr w:type="spellStart"/>
                  <w:r w:rsidRPr="00DE2500">
                    <w:rPr>
                      <w:rFonts w:ascii="Times New Roman" w:eastAsia="Times New Roman" w:hAnsi="Times New Roman" w:cs="Times New Roman"/>
                      <w:color w:val="000000"/>
                      <w:sz w:val="12"/>
                      <w:szCs w:val="12"/>
                      <w:lang w:eastAsia="tr-TR"/>
                    </w:rPr>
                    <w:t>mik</w:t>
                  </w:r>
                  <w:proofErr w:type="spellEnd"/>
                  <w:r w:rsidRPr="00DE2500">
                    <w:rPr>
                      <w:rFonts w:ascii="Times New Roman" w:eastAsia="Times New Roman" w:hAnsi="Times New Roman" w:cs="Times New Roman"/>
                      <w:color w:val="000000"/>
                      <w:sz w:val="12"/>
                      <w:szCs w:val="12"/>
                      <w:lang w:eastAsia="tr-TR"/>
                    </w:rPr>
                    <w:t>(g/ml)</w:t>
                  </w:r>
                </w:p>
              </w:tc>
              <w:tc>
                <w:tcPr>
                  <w:tcW w:w="620" w:type="dxa"/>
                  <w:vAlign w:val="center"/>
                </w:tcPr>
                <w:p w14:paraId="250C14DF"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547" w:type="dxa"/>
                  <w:vAlign w:val="center"/>
                </w:tcPr>
                <w:p w14:paraId="5B89763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1339,3</w:t>
                  </w:r>
                </w:p>
              </w:tc>
              <w:tc>
                <w:tcPr>
                  <w:tcW w:w="667" w:type="dxa"/>
                  <w:vAlign w:val="center"/>
                </w:tcPr>
                <w:p w14:paraId="43882512"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446,45</w:t>
                  </w:r>
                </w:p>
              </w:tc>
              <w:tc>
                <w:tcPr>
                  <w:tcW w:w="410" w:type="dxa"/>
                  <w:vAlign w:val="center"/>
                </w:tcPr>
                <w:p w14:paraId="5902F34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3,57</w:t>
                  </w:r>
                </w:p>
              </w:tc>
              <w:tc>
                <w:tcPr>
                  <w:tcW w:w="527" w:type="dxa"/>
                  <w:vAlign w:val="center"/>
                </w:tcPr>
                <w:p w14:paraId="613B355E"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58853229" w14:textId="77777777" w:rsidTr="00823A1D">
              <w:tc>
                <w:tcPr>
                  <w:tcW w:w="161" w:type="dxa"/>
                </w:tcPr>
                <w:p w14:paraId="0EE4AB2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D</w:t>
                  </w:r>
                </w:p>
              </w:tc>
              <w:tc>
                <w:tcPr>
                  <w:tcW w:w="1007" w:type="dxa"/>
                </w:tcPr>
                <w:p w14:paraId="75859F12"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süresi(dk)</w:t>
                  </w:r>
                </w:p>
              </w:tc>
              <w:tc>
                <w:tcPr>
                  <w:tcW w:w="620" w:type="dxa"/>
                  <w:vAlign w:val="center"/>
                </w:tcPr>
                <w:p w14:paraId="22347B70"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547" w:type="dxa"/>
                  <w:vAlign w:val="center"/>
                </w:tcPr>
                <w:p w14:paraId="527041F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3623,6</w:t>
                  </w:r>
                </w:p>
              </w:tc>
              <w:tc>
                <w:tcPr>
                  <w:tcW w:w="667" w:type="dxa"/>
                  <w:vAlign w:val="center"/>
                </w:tcPr>
                <w:p w14:paraId="379E949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1207,85</w:t>
                  </w:r>
                </w:p>
              </w:tc>
              <w:tc>
                <w:tcPr>
                  <w:tcW w:w="410" w:type="dxa"/>
                  <w:vAlign w:val="center"/>
                </w:tcPr>
                <w:p w14:paraId="59B8319C"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9,67</w:t>
                  </w:r>
                </w:p>
              </w:tc>
              <w:tc>
                <w:tcPr>
                  <w:tcW w:w="527" w:type="dxa"/>
                  <w:vAlign w:val="center"/>
                </w:tcPr>
                <w:p w14:paraId="0A542111"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5DD0F989" w14:textId="77777777" w:rsidTr="00823A1D">
              <w:tc>
                <w:tcPr>
                  <w:tcW w:w="161" w:type="dxa"/>
                </w:tcPr>
                <w:p w14:paraId="08E2367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1007" w:type="dxa"/>
                </w:tcPr>
                <w:p w14:paraId="694F8E4D"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Hata</w:t>
                  </w:r>
                </w:p>
              </w:tc>
              <w:tc>
                <w:tcPr>
                  <w:tcW w:w="620" w:type="dxa"/>
                  <w:vAlign w:val="center"/>
                </w:tcPr>
                <w:p w14:paraId="2C13067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FF0000"/>
                      <w:sz w:val="12"/>
                      <w:szCs w:val="12"/>
                      <w:lang w:eastAsia="tr-TR"/>
                    </w:rPr>
                    <w:t>19</w:t>
                  </w:r>
                </w:p>
              </w:tc>
              <w:tc>
                <w:tcPr>
                  <w:tcW w:w="547" w:type="dxa"/>
                  <w:vAlign w:val="center"/>
                </w:tcPr>
                <w:p w14:paraId="70EC3C6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2373,2</w:t>
                  </w:r>
                </w:p>
              </w:tc>
              <w:tc>
                <w:tcPr>
                  <w:tcW w:w="667" w:type="dxa"/>
                  <w:vAlign w:val="center"/>
                </w:tcPr>
                <w:p w14:paraId="31D528B6"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127,90</w:t>
                  </w:r>
                </w:p>
              </w:tc>
              <w:tc>
                <w:tcPr>
                  <w:tcW w:w="410" w:type="dxa"/>
                  <w:vAlign w:val="center"/>
                </w:tcPr>
                <w:p w14:paraId="59878F14"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527" w:type="dxa"/>
                  <w:vAlign w:val="center"/>
                </w:tcPr>
                <w:p w14:paraId="4088DE9D"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r w:rsidR="005866B6" w:rsidRPr="00DE2500" w14:paraId="6307C795" w14:textId="77777777" w:rsidTr="00823A1D">
              <w:tc>
                <w:tcPr>
                  <w:tcW w:w="161" w:type="dxa"/>
                </w:tcPr>
                <w:p w14:paraId="3501E81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1007" w:type="dxa"/>
                </w:tcPr>
                <w:p w14:paraId="2530B236"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Toplam</w:t>
                  </w:r>
                </w:p>
              </w:tc>
              <w:tc>
                <w:tcPr>
                  <w:tcW w:w="620" w:type="dxa"/>
                  <w:vAlign w:val="center"/>
                </w:tcPr>
                <w:p w14:paraId="583199E2"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31</w:t>
                  </w:r>
                </w:p>
              </w:tc>
              <w:tc>
                <w:tcPr>
                  <w:tcW w:w="547" w:type="dxa"/>
                  <w:vAlign w:val="center"/>
                </w:tcPr>
                <w:p w14:paraId="01E94BE5"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14830</w:t>
                  </w:r>
                </w:p>
              </w:tc>
              <w:tc>
                <w:tcPr>
                  <w:tcW w:w="667" w:type="dxa"/>
                  <w:vAlign w:val="center"/>
                </w:tcPr>
                <w:p w14:paraId="6E114D0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410" w:type="dxa"/>
                  <w:vAlign w:val="center"/>
                </w:tcPr>
                <w:p w14:paraId="28C518A2"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527" w:type="dxa"/>
                  <w:vAlign w:val="center"/>
                </w:tcPr>
                <w:p w14:paraId="2C4EB879"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bl>
          <w:p w14:paraId="3C807FDD" w14:textId="77777777" w:rsidR="005866B6" w:rsidRPr="00DE2500" w:rsidRDefault="005866B6" w:rsidP="00823A1D">
            <w:pPr>
              <w:spacing w:line="360" w:lineRule="auto"/>
              <w:ind w:left="720"/>
              <w:contextualSpacing/>
              <w:rPr>
                <w:rFonts w:ascii="Times New Roman" w:hAnsi="Times New Roman" w:cs="Times New Roman"/>
                <w:sz w:val="12"/>
                <w:szCs w:val="12"/>
              </w:rPr>
            </w:pPr>
          </w:p>
        </w:tc>
        <w:tc>
          <w:tcPr>
            <w:tcW w:w="4105" w:type="dxa"/>
          </w:tcPr>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
              <w:gridCol w:w="701"/>
              <w:gridCol w:w="536"/>
              <w:gridCol w:w="476"/>
              <w:gridCol w:w="575"/>
              <w:gridCol w:w="363"/>
              <w:gridCol w:w="460"/>
            </w:tblGrid>
            <w:tr w:rsidR="005866B6" w:rsidRPr="00DE2500" w14:paraId="15126173" w14:textId="77777777" w:rsidTr="00823A1D">
              <w:trPr>
                <w:cantSplit/>
              </w:trPr>
              <w:tc>
                <w:tcPr>
                  <w:tcW w:w="3060" w:type="dxa"/>
                  <w:gridSpan w:val="2"/>
                  <w:vAlign w:val="center"/>
                </w:tcPr>
                <w:p w14:paraId="28B607DF"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Parametreler</w:t>
                  </w:r>
                </w:p>
              </w:tc>
              <w:tc>
                <w:tcPr>
                  <w:tcW w:w="1102" w:type="dxa"/>
                  <w:vAlign w:val="center"/>
                </w:tcPr>
                <w:p w14:paraId="6A58AD8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Serbestlik Derecesi (</w:t>
                  </w:r>
                  <w:proofErr w:type="spellStart"/>
                  <w:r w:rsidRPr="00DE2500">
                    <w:rPr>
                      <w:rFonts w:ascii="Times New Roman" w:eastAsia="Times New Roman" w:hAnsi="Times New Roman" w:cs="Times New Roman"/>
                      <w:color w:val="000000"/>
                      <w:sz w:val="12"/>
                      <w:szCs w:val="12"/>
                      <w:lang w:eastAsia="tr-TR"/>
                    </w:rPr>
                    <w:t>SD</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1103" w:type="dxa"/>
                  <w:vAlign w:val="center"/>
                </w:tcPr>
                <w:p w14:paraId="67062B19"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Toplamı (</w:t>
                  </w:r>
                  <w:proofErr w:type="spellStart"/>
                  <w:r w:rsidRPr="00DE2500">
                    <w:rPr>
                      <w:rFonts w:ascii="Times New Roman" w:eastAsia="Times New Roman" w:hAnsi="Times New Roman" w:cs="Times New Roman"/>
                      <w:color w:val="000000"/>
                      <w:sz w:val="12"/>
                      <w:szCs w:val="12"/>
                      <w:lang w:eastAsia="tr-TR"/>
                    </w:rPr>
                    <w:t>SS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1215" w:type="dxa"/>
                  <w:vAlign w:val="center"/>
                </w:tcPr>
                <w:p w14:paraId="72B03F1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Kareler Ortalaması (</w:t>
                  </w:r>
                  <w:proofErr w:type="spellStart"/>
                  <w:r w:rsidRPr="00DE2500">
                    <w:rPr>
                      <w:rFonts w:ascii="Times New Roman" w:eastAsia="Times New Roman" w:hAnsi="Times New Roman" w:cs="Times New Roman"/>
                      <w:color w:val="000000"/>
                      <w:sz w:val="12"/>
                      <w:szCs w:val="12"/>
                      <w:lang w:eastAsia="tr-TR"/>
                    </w:rPr>
                    <w:t>MS</w:t>
                  </w:r>
                  <w:r w:rsidRPr="00DE2500">
                    <w:rPr>
                      <w:rFonts w:ascii="Times New Roman" w:eastAsia="Times New Roman" w:hAnsi="Times New Roman" w:cs="Times New Roman"/>
                      <w:color w:val="000000"/>
                      <w:sz w:val="12"/>
                      <w:szCs w:val="12"/>
                      <w:vertAlign w:val="subscript"/>
                      <w:lang w:eastAsia="tr-TR"/>
                    </w:rPr>
                    <w:t>i</w:t>
                  </w:r>
                  <w:proofErr w:type="spellEnd"/>
                  <w:r w:rsidRPr="00DE2500">
                    <w:rPr>
                      <w:rFonts w:ascii="Times New Roman" w:eastAsia="Times New Roman" w:hAnsi="Times New Roman" w:cs="Times New Roman"/>
                      <w:color w:val="000000"/>
                      <w:sz w:val="12"/>
                      <w:szCs w:val="12"/>
                      <w:lang w:eastAsia="tr-TR"/>
                    </w:rPr>
                    <w:t>)</w:t>
                  </w:r>
                </w:p>
              </w:tc>
              <w:tc>
                <w:tcPr>
                  <w:tcW w:w="860" w:type="dxa"/>
                  <w:vAlign w:val="center"/>
                </w:tcPr>
                <w:p w14:paraId="6E721DF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F</w:t>
                  </w:r>
                </w:p>
              </w:tc>
              <w:tc>
                <w:tcPr>
                  <w:tcW w:w="940" w:type="dxa"/>
                  <w:vAlign w:val="center"/>
                </w:tcPr>
                <w:p w14:paraId="2AF566D3"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Etkinlik</w:t>
                  </w:r>
                </w:p>
                <w:p w14:paraId="2376867E"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%95</w:t>
                  </w:r>
                </w:p>
              </w:tc>
            </w:tr>
            <w:tr w:rsidR="005866B6" w:rsidRPr="00DE2500" w14:paraId="12C2D034" w14:textId="77777777" w:rsidTr="00823A1D">
              <w:tc>
                <w:tcPr>
                  <w:tcW w:w="360" w:type="dxa"/>
                </w:tcPr>
                <w:p w14:paraId="7D312BCD"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A</w:t>
                  </w:r>
                </w:p>
              </w:tc>
              <w:tc>
                <w:tcPr>
                  <w:tcW w:w="2700" w:type="dxa"/>
                </w:tcPr>
                <w:p w14:paraId="626A4C0F"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Sıcaklık (</w:t>
                  </w:r>
                  <w:r w:rsidRPr="00DE2500">
                    <w:rPr>
                      <w:rFonts w:ascii="Times New Roman" w:eastAsia="Times New Roman" w:hAnsi="Times New Roman" w:cs="Times New Roman"/>
                      <w:color w:val="000000"/>
                      <w:sz w:val="12"/>
                      <w:szCs w:val="12"/>
                      <w:vertAlign w:val="superscript"/>
                      <w:lang w:eastAsia="tr-TR"/>
                    </w:rPr>
                    <w:t>o</w:t>
                  </w:r>
                  <w:r w:rsidRPr="00DE2500">
                    <w:rPr>
                      <w:rFonts w:ascii="Times New Roman" w:eastAsia="Times New Roman" w:hAnsi="Times New Roman" w:cs="Times New Roman"/>
                      <w:color w:val="000000"/>
                      <w:sz w:val="12"/>
                      <w:szCs w:val="12"/>
                      <w:lang w:eastAsia="tr-TR"/>
                    </w:rPr>
                    <w:t>C)</w:t>
                  </w:r>
                </w:p>
              </w:tc>
              <w:tc>
                <w:tcPr>
                  <w:tcW w:w="1102" w:type="dxa"/>
                  <w:vAlign w:val="center"/>
                </w:tcPr>
                <w:p w14:paraId="22F4CD91"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247EFFA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6836,5</w:t>
                  </w:r>
                </w:p>
              </w:tc>
              <w:tc>
                <w:tcPr>
                  <w:tcW w:w="1215" w:type="dxa"/>
                  <w:vAlign w:val="center"/>
                </w:tcPr>
                <w:p w14:paraId="37228A8D"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2278,85</w:t>
                  </w:r>
                </w:p>
              </w:tc>
              <w:tc>
                <w:tcPr>
                  <w:tcW w:w="860" w:type="dxa"/>
                  <w:vAlign w:val="center"/>
                </w:tcPr>
                <w:p w14:paraId="432A17B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28,17</w:t>
                  </w:r>
                </w:p>
              </w:tc>
              <w:tc>
                <w:tcPr>
                  <w:tcW w:w="940" w:type="dxa"/>
                  <w:vAlign w:val="center"/>
                </w:tcPr>
                <w:p w14:paraId="40DDA9AB"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34C1B70A" w14:textId="77777777" w:rsidTr="00823A1D">
              <w:tc>
                <w:tcPr>
                  <w:tcW w:w="360" w:type="dxa"/>
                </w:tcPr>
                <w:p w14:paraId="56BA0E84"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B</w:t>
                  </w:r>
                </w:p>
              </w:tc>
              <w:tc>
                <w:tcPr>
                  <w:tcW w:w="2700" w:type="dxa"/>
                </w:tcPr>
                <w:p w14:paraId="3ACBBD90"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Hızı (devir/dakika)</w:t>
                  </w:r>
                </w:p>
              </w:tc>
              <w:tc>
                <w:tcPr>
                  <w:tcW w:w="1102" w:type="dxa"/>
                  <w:vAlign w:val="center"/>
                </w:tcPr>
                <w:p w14:paraId="35340E76"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291B93D8"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1104,9</w:t>
                  </w:r>
                </w:p>
              </w:tc>
              <w:tc>
                <w:tcPr>
                  <w:tcW w:w="1215" w:type="dxa"/>
                  <w:vAlign w:val="center"/>
                </w:tcPr>
                <w:p w14:paraId="22038A2E"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368,28</w:t>
                  </w:r>
                </w:p>
              </w:tc>
              <w:tc>
                <w:tcPr>
                  <w:tcW w:w="860" w:type="dxa"/>
                  <w:vAlign w:val="center"/>
                </w:tcPr>
                <w:p w14:paraId="7CD8CFD6"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4,55</w:t>
                  </w:r>
                </w:p>
              </w:tc>
              <w:tc>
                <w:tcPr>
                  <w:tcW w:w="940" w:type="dxa"/>
                  <w:vAlign w:val="center"/>
                </w:tcPr>
                <w:p w14:paraId="24AA4FBC"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0017991A" w14:textId="77777777" w:rsidTr="00823A1D">
              <w:tc>
                <w:tcPr>
                  <w:tcW w:w="360" w:type="dxa"/>
                </w:tcPr>
                <w:p w14:paraId="0697C903"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C</w:t>
                  </w:r>
                </w:p>
              </w:tc>
              <w:tc>
                <w:tcPr>
                  <w:tcW w:w="2700" w:type="dxa"/>
                </w:tcPr>
                <w:p w14:paraId="08072B6B"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roofErr w:type="spellStart"/>
                  <w:r w:rsidRPr="00DE2500">
                    <w:rPr>
                      <w:rFonts w:ascii="Times New Roman" w:eastAsia="Times New Roman" w:hAnsi="Times New Roman" w:cs="Times New Roman"/>
                      <w:color w:val="000000"/>
                      <w:sz w:val="12"/>
                      <w:szCs w:val="12"/>
                      <w:lang w:eastAsia="tr-TR"/>
                    </w:rPr>
                    <w:t>Adsorban</w:t>
                  </w:r>
                  <w:proofErr w:type="spellEnd"/>
                  <w:r w:rsidRPr="00DE2500">
                    <w:rPr>
                      <w:rFonts w:ascii="Times New Roman" w:eastAsia="Times New Roman" w:hAnsi="Times New Roman" w:cs="Times New Roman"/>
                      <w:color w:val="000000"/>
                      <w:sz w:val="12"/>
                      <w:szCs w:val="12"/>
                      <w:lang w:eastAsia="tr-TR"/>
                    </w:rPr>
                    <w:t xml:space="preserve"> </w:t>
                  </w:r>
                  <w:proofErr w:type="spellStart"/>
                  <w:r w:rsidRPr="00DE2500">
                    <w:rPr>
                      <w:rFonts w:ascii="Times New Roman" w:eastAsia="Times New Roman" w:hAnsi="Times New Roman" w:cs="Times New Roman"/>
                      <w:color w:val="000000"/>
                      <w:sz w:val="12"/>
                      <w:szCs w:val="12"/>
                      <w:lang w:eastAsia="tr-TR"/>
                    </w:rPr>
                    <w:t>mik</w:t>
                  </w:r>
                  <w:proofErr w:type="spellEnd"/>
                  <w:r w:rsidRPr="00DE2500">
                    <w:rPr>
                      <w:rFonts w:ascii="Times New Roman" w:eastAsia="Times New Roman" w:hAnsi="Times New Roman" w:cs="Times New Roman"/>
                      <w:color w:val="000000"/>
                      <w:sz w:val="12"/>
                      <w:szCs w:val="12"/>
                      <w:lang w:eastAsia="tr-TR"/>
                    </w:rPr>
                    <w:t>(g/ml)</w:t>
                  </w:r>
                </w:p>
              </w:tc>
              <w:tc>
                <w:tcPr>
                  <w:tcW w:w="1102" w:type="dxa"/>
                  <w:vAlign w:val="center"/>
                </w:tcPr>
                <w:p w14:paraId="16196B9C"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6841FAF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7359,5</w:t>
                  </w:r>
                </w:p>
              </w:tc>
              <w:tc>
                <w:tcPr>
                  <w:tcW w:w="1215" w:type="dxa"/>
                  <w:vAlign w:val="center"/>
                </w:tcPr>
                <w:p w14:paraId="4644BD0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2453,15</w:t>
                  </w:r>
                </w:p>
              </w:tc>
              <w:tc>
                <w:tcPr>
                  <w:tcW w:w="860" w:type="dxa"/>
                  <w:vAlign w:val="center"/>
                </w:tcPr>
                <w:p w14:paraId="56148856"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30,33</w:t>
                  </w:r>
                </w:p>
              </w:tc>
              <w:tc>
                <w:tcPr>
                  <w:tcW w:w="940" w:type="dxa"/>
                  <w:vAlign w:val="center"/>
                </w:tcPr>
                <w:p w14:paraId="6CBF406D"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3E44C65A" w14:textId="77777777" w:rsidTr="00823A1D">
              <w:tc>
                <w:tcPr>
                  <w:tcW w:w="360" w:type="dxa"/>
                </w:tcPr>
                <w:p w14:paraId="24592588"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D</w:t>
                  </w:r>
                </w:p>
              </w:tc>
              <w:tc>
                <w:tcPr>
                  <w:tcW w:w="2700" w:type="dxa"/>
                </w:tcPr>
                <w:p w14:paraId="0B0196E5"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Karıştırma süresi(dk)</w:t>
                  </w:r>
                </w:p>
              </w:tc>
              <w:tc>
                <w:tcPr>
                  <w:tcW w:w="1102" w:type="dxa"/>
                  <w:vAlign w:val="center"/>
                </w:tcPr>
                <w:p w14:paraId="5706910D" w14:textId="77777777" w:rsidR="005866B6" w:rsidRPr="00DE2500" w:rsidRDefault="005866B6" w:rsidP="00823A1D">
                  <w:pPr>
                    <w:spacing w:after="0" w:line="240" w:lineRule="auto"/>
                    <w:jc w:val="center"/>
                    <w:rPr>
                      <w:rFonts w:ascii="Times New Roman" w:eastAsia="Times New Roman" w:hAnsi="Times New Roman" w:cs="Times New Roman"/>
                      <w:color w:val="FF0000"/>
                      <w:sz w:val="12"/>
                      <w:szCs w:val="12"/>
                      <w:lang w:eastAsia="tr-TR"/>
                    </w:rPr>
                  </w:pPr>
                  <w:r w:rsidRPr="00DE2500">
                    <w:rPr>
                      <w:rFonts w:ascii="Times New Roman" w:eastAsia="Times New Roman" w:hAnsi="Times New Roman" w:cs="Times New Roman"/>
                      <w:color w:val="FF0000"/>
                      <w:sz w:val="12"/>
                      <w:szCs w:val="12"/>
                      <w:lang w:eastAsia="tr-TR"/>
                    </w:rPr>
                    <w:t>3</w:t>
                  </w:r>
                </w:p>
              </w:tc>
              <w:tc>
                <w:tcPr>
                  <w:tcW w:w="1103" w:type="dxa"/>
                  <w:vAlign w:val="center"/>
                </w:tcPr>
                <w:p w14:paraId="31F792F7"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7257,2</w:t>
                  </w:r>
                </w:p>
              </w:tc>
              <w:tc>
                <w:tcPr>
                  <w:tcW w:w="1215" w:type="dxa"/>
                  <w:vAlign w:val="center"/>
                </w:tcPr>
                <w:p w14:paraId="01CDCF26"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2419,07</w:t>
                  </w:r>
                </w:p>
              </w:tc>
              <w:tc>
                <w:tcPr>
                  <w:tcW w:w="860" w:type="dxa"/>
                  <w:vAlign w:val="center"/>
                </w:tcPr>
                <w:p w14:paraId="4F9087DF"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29,91</w:t>
                  </w:r>
                </w:p>
              </w:tc>
              <w:tc>
                <w:tcPr>
                  <w:tcW w:w="940" w:type="dxa"/>
                  <w:vAlign w:val="center"/>
                </w:tcPr>
                <w:p w14:paraId="76B95026"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Etkin</w:t>
                  </w:r>
                </w:p>
              </w:tc>
            </w:tr>
            <w:tr w:rsidR="005866B6" w:rsidRPr="00DE2500" w14:paraId="2260D549" w14:textId="77777777" w:rsidTr="00823A1D">
              <w:tc>
                <w:tcPr>
                  <w:tcW w:w="360" w:type="dxa"/>
                </w:tcPr>
                <w:p w14:paraId="6F7A50F8"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c>
                <w:tcPr>
                  <w:tcW w:w="2700" w:type="dxa"/>
                </w:tcPr>
                <w:p w14:paraId="428137F9"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Hata</w:t>
                  </w:r>
                </w:p>
              </w:tc>
              <w:tc>
                <w:tcPr>
                  <w:tcW w:w="1102" w:type="dxa"/>
                  <w:vAlign w:val="center"/>
                </w:tcPr>
                <w:p w14:paraId="724D2B4A"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FF0000"/>
                      <w:sz w:val="12"/>
                      <w:szCs w:val="12"/>
                      <w:lang w:eastAsia="tr-TR"/>
                    </w:rPr>
                    <w:t>19</w:t>
                  </w:r>
                </w:p>
              </w:tc>
              <w:tc>
                <w:tcPr>
                  <w:tcW w:w="1103" w:type="dxa"/>
                  <w:vAlign w:val="center"/>
                </w:tcPr>
                <w:p w14:paraId="15829BF0"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1536,9</w:t>
                  </w:r>
                </w:p>
              </w:tc>
              <w:tc>
                <w:tcPr>
                  <w:tcW w:w="1215" w:type="dxa"/>
                  <w:vAlign w:val="center"/>
                </w:tcPr>
                <w:p w14:paraId="4EA508F3"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80,89</w:t>
                  </w:r>
                </w:p>
              </w:tc>
              <w:tc>
                <w:tcPr>
                  <w:tcW w:w="860" w:type="dxa"/>
                  <w:vAlign w:val="center"/>
                </w:tcPr>
                <w:p w14:paraId="2C55260C"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940" w:type="dxa"/>
                  <w:vAlign w:val="center"/>
                </w:tcPr>
                <w:p w14:paraId="59A1770B"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r w:rsidR="005866B6" w:rsidRPr="00DE2500" w14:paraId="31D03988" w14:textId="77777777" w:rsidTr="00823A1D">
              <w:tc>
                <w:tcPr>
                  <w:tcW w:w="360" w:type="dxa"/>
                </w:tcPr>
                <w:p w14:paraId="77E327C2"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c>
                <w:tcPr>
                  <w:tcW w:w="2700" w:type="dxa"/>
                </w:tcPr>
                <w:p w14:paraId="6079404D"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Toplam</w:t>
                  </w:r>
                </w:p>
              </w:tc>
              <w:tc>
                <w:tcPr>
                  <w:tcW w:w="1102" w:type="dxa"/>
                  <w:vAlign w:val="center"/>
                </w:tcPr>
                <w:p w14:paraId="26A4A982"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31</w:t>
                  </w:r>
                </w:p>
              </w:tc>
              <w:tc>
                <w:tcPr>
                  <w:tcW w:w="1103" w:type="dxa"/>
                  <w:vAlign w:val="center"/>
                </w:tcPr>
                <w:p w14:paraId="1607AA69"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r w:rsidRPr="00DE2500">
                    <w:rPr>
                      <w:rFonts w:ascii="Times New Roman" w:eastAsia="Times New Roman" w:hAnsi="Times New Roman" w:cs="Times New Roman"/>
                      <w:color w:val="000000"/>
                      <w:sz w:val="12"/>
                      <w:szCs w:val="12"/>
                      <w:lang w:eastAsia="tr-TR"/>
                    </w:rPr>
                    <w:t>24095,0</w:t>
                  </w:r>
                </w:p>
              </w:tc>
              <w:tc>
                <w:tcPr>
                  <w:tcW w:w="1215" w:type="dxa"/>
                  <w:vAlign w:val="center"/>
                </w:tcPr>
                <w:p w14:paraId="3F212AE1"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860" w:type="dxa"/>
                  <w:vAlign w:val="center"/>
                </w:tcPr>
                <w:p w14:paraId="7676BE12" w14:textId="77777777" w:rsidR="005866B6" w:rsidRPr="00DE2500" w:rsidRDefault="005866B6" w:rsidP="00823A1D">
                  <w:pPr>
                    <w:spacing w:after="0" w:line="240" w:lineRule="auto"/>
                    <w:jc w:val="center"/>
                    <w:rPr>
                      <w:rFonts w:ascii="Times New Roman" w:eastAsia="Times New Roman" w:hAnsi="Times New Roman" w:cs="Times New Roman"/>
                      <w:color w:val="000000"/>
                      <w:sz w:val="12"/>
                      <w:szCs w:val="12"/>
                      <w:lang w:eastAsia="tr-TR"/>
                    </w:rPr>
                  </w:pPr>
                </w:p>
              </w:tc>
              <w:tc>
                <w:tcPr>
                  <w:tcW w:w="940" w:type="dxa"/>
                  <w:vAlign w:val="center"/>
                </w:tcPr>
                <w:p w14:paraId="4466AB8E" w14:textId="77777777" w:rsidR="005866B6" w:rsidRPr="00DE2500" w:rsidRDefault="005866B6" w:rsidP="00823A1D">
                  <w:pPr>
                    <w:spacing w:after="0" w:line="240" w:lineRule="auto"/>
                    <w:rPr>
                      <w:rFonts w:ascii="Times New Roman" w:eastAsia="Times New Roman" w:hAnsi="Times New Roman" w:cs="Times New Roman"/>
                      <w:color w:val="000000"/>
                      <w:sz w:val="12"/>
                      <w:szCs w:val="12"/>
                      <w:lang w:eastAsia="tr-TR"/>
                    </w:rPr>
                  </w:pPr>
                </w:p>
              </w:tc>
            </w:tr>
          </w:tbl>
          <w:p w14:paraId="1C3BF32C" w14:textId="77777777" w:rsidR="005866B6" w:rsidRPr="00DE2500" w:rsidRDefault="005866B6" w:rsidP="00823A1D">
            <w:pPr>
              <w:rPr>
                <w:rFonts w:ascii="Times New Roman" w:hAnsi="Times New Roman" w:cs="Times New Roman"/>
                <w:sz w:val="12"/>
                <w:szCs w:val="12"/>
              </w:rPr>
            </w:pPr>
          </w:p>
        </w:tc>
      </w:tr>
      <w:tr w:rsidR="005866B6" w:rsidRPr="00DE2500" w14:paraId="13846CD5" w14:textId="77777777" w:rsidTr="00823A1D">
        <w:trPr>
          <w:trHeight w:val="638"/>
        </w:trPr>
        <w:tc>
          <w:tcPr>
            <w:tcW w:w="457" w:type="dxa"/>
          </w:tcPr>
          <w:p w14:paraId="07FDD314" w14:textId="77777777" w:rsidR="005866B6" w:rsidRPr="00DE2500" w:rsidRDefault="005866B6" w:rsidP="00823A1D">
            <w:pPr>
              <w:ind w:left="357" w:right="-250" w:hanging="357"/>
              <w:rPr>
                <w:rFonts w:ascii="Times New Roman" w:eastAsia="Times New Roman" w:hAnsi="Times New Roman" w:cs="Times New Roman"/>
                <w:b/>
                <w:bCs/>
                <w:sz w:val="20"/>
                <w:szCs w:val="20"/>
              </w:rPr>
            </w:pPr>
            <w:r w:rsidRPr="00DE2500">
              <w:rPr>
                <w:rFonts w:ascii="Times New Roman" w:eastAsia="Times New Roman" w:hAnsi="Times New Roman" w:cs="Times New Roman"/>
                <w:b/>
                <w:bCs/>
                <w:sz w:val="20"/>
                <w:szCs w:val="20"/>
              </w:rPr>
              <w:lastRenderedPageBreak/>
              <w:t>(d)</w:t>
            </w:r>
          </w:p>
        </w:tc>
        <w:tc>
          <w:tcPr>
            <w:tcW w:w="4500" w:type="dxa"/>
          </w:tcPr>
          <w:p w14:paraId="2F975CBD" w14:textId="77777777" w:rsidR="005866B6" w:rsidRPr="00DE2500" w:rsidRDefault="005866B6" w:rsidP="005866B6">
            <w:pPr>
              <w:numPr>
                <w:ilvl w:val="0"/>
                <w:numId w:val="2"/>
              </w:numPr>
              <w:ind w:left="714" w:hanging="357"/>
              <w:contextualSpacing/>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Sıcaklık; 30 ºC</w:t>
            </w:r>
          </w:p>
          <w:p w14:paraId="5CCD9A85" w14:textId="77777777" w:rsidR="005866B6" w:rsidRPr="00DE2500" w:rsidRDefault="005866B6" w:rsidP="005866B6">
            <w:pPr>
              <w:numPr>
                <w:ilvl w:val="0"/>
                <w:numId w:val="2"/>
              </w:numPr>
              <w:spacing w:before="120" w:after="120"/>
              <w:contextualSpacing/>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hızı; 600 rpm</w:t>
            </w:r>
          </w:p>
          <w:p w14:paraId="56ADD4AE" w14:textId="77777777" w:rsidR="005866B6" w:rsidRPr="00DE2500" w:rsidRDefault="005866B6" w:rsidP="005866B6">
            <w:pPr>
              <w:numPr>
                <w:ilvl w:val="0"/>
                <w:numId w:val="2"/>
              </w:numPr>
              <w:spacing w:before="120" w:after="120"/>
              <w:contextualSpacing/>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Adsorban miktarı; 1,5 g/100 ml</w:t>
            </w:r>
          </w:p>
          <w:p w14:paraId="65C4F46B" w14:textId="77777777" w:rsidR="005866B6" w:rsidRPr="00DE2500" w:rsidRDefault="005866B6" w:rsidP="005866B6">
            <w:pPr>
              <w:numPr>
                <w:ilvl w:val="0"/>
                <w:numId w:val="2"/>
              </w:numPr>
              <w:spacing w:before="120" w:after="120"/>
              <w:contextualSpacing/>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süresi; 90 dk</w:t>
            </w:r>
          </w:p>
        </w:tc>
        <w:tc>
          <w:tcPr>
            <w:tcW w:w="4105" w:type="dxa"/>
          </w:tcPr>
          <w:p w14:paraId="4FE1AB93" w14:textId="77777777" w:rsidR="005866B6" w:rsidRPr="00DE2500" w:rsidRDefault="005866B6" w:rsidP="005866B6">
            <w:pPr>
              <w:numPr>
                <w:ilvl w:val="0"/>
                <w:numId w:val="2"/>
              </w:numPr>
              <w:contextualSpacing/>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Sıcaklık; 50 ºC</w:t>
            </w:r>
          </w:p>
          <w:p w14:paraId="1F80062A" w14:textId="77777777" w:rsidR="005866B6" w:rsidRPr="00DE2500" w:rsidRDefault="005866B6" w:rsidP="005866B6">
            <w:pPr>
              <w:numPr>
                <w:ilvl w:val="0"/>
                <w:numId w:val="2"/>
              </w:numPr>
              <w:contextualSpacing/>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hızı; 100 rpm</w:t>
            </w:r>
          </w:p>
          <w:p w14:paraId="0D7931FB" w14:textId="77777777" w:rsidR="005866B6" w:rsidRPr="00DE2500" w:rsidRDefault="005866B6" w:rsidP="005866B6">
            <w:pPr>
              <w:numPr>
                <w:ilvl w:val="0"/>
                <w:numId w:val="2"/>
              </w:numPr>
              <w:contextualSpacing/>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Adsorban miktarı; 3 g/100ml</w:t>
            </w:r>
          </w:p>
          <w:p w14:paraId="7D7F30EA" w14:textId="77777777" w:rsidR="005866B6" w:rsidRPr="00DE2500" w:rsidRDefault="005866B6" w:rsidP="005866B6">
            <w:pPr>
              <w:numPr>
                <w:ilvl w:val="0"/>
                <w:numId w:val="2"/>
              </w:numPr>
              <w:contextualSpacing/>
              <w:rPr>
                <w:rFonts w:ascii="Times New Roman" w:eastAsia="Times New Roman" w:hAnsi="Times New Roman" w:cs="Times New Roman"/>
                <w:sz w:val="16"/>
                <w:szCs w:val="16"/>
              </w:rPr>
            </w:pPr>
            <w:r w:rsidRPr="00DE2500">
              <w:rPr>
                <w:rFonts w:ascii="Times New Roman" w:eastAsia="Times New Roman" w:hAnsi="Times New Roman" w:cs="Times New Roman"/>
                <w:sz w:val="16"/>
                <w:szCs w:val="16"/>
              </w:rPr>
              <w:t>Karıştırma süresi; 10 dk</w:t>
            </w:r>
          </w:p>
        </w:tc>
      </w:tr>
    </w:tbl>
    <w:p w14:paraId="5A4FE98A" w14:textId="77777777" w:rsidR="005866B6" w:rsidRPr="00DE2500" w:rsidRDefault="005866B6" w:rsidP="00DC099B">
      <w:pPr>
        <w:spacing w:after="0" w:line="240" w:lineRule="auto"/>
        <w:rPr>
          <w:rFonts w:ascii="Times New Roman" w:hAnsi="Times New Roman" w:cs="Times New Roman"/>
          <w:sz w:val="23"/>
          <w:szCs w:val="23"/>
        </w:rPr>
      </w:pPr>
    </w:p>
    <w:p w14:paraId="2F5B13AD" w14:textId="77777777" w:rsidR="005866B6" w:rsidRPr="00DE2500" w:rsidRDefault="005866B6" w:rsidP="005866B6">
      <w:pPr>
        <w:jc w:val="both"/>
        <w:rPr>
          <w:rFonts w:ascii="Times New Roman" w:hAnsi="Times New Roman" w:cs="Times New Roman"/>
          <w:b/>
          <w:bCs/>
          <w:sz w:val="20"/>
          <w:szCs w:val="20"/>
        </w:rPr>
      </w:pPr>
      <w:r w:rsidRPr="00DE2500">
        <w:rPr>
          <w:rFonts w:ascii="Times New Roman" w:hAnsi="Times New Roman" w:cs="Times New Roman"/>
          <w:b/>
          <w:bCs/>
          <w:sz w:val="20"/>
          <w:szCs w:val="20"/>
        </w:rPr>
        <w:t>4. SONUÇLAR</w:t>
      </w:r>
    </w:p>
    <w:p w14:paraId="47C46274" w14:textId="03525635" w:rsidR="00867F96" w:rsidRPr="00DE2500" w:rsidRDefault="005866B6" w:rsidP="00416068">
      <w:pPr>
        <w:spacing w:before="120" w:after="120"/>
        <w:jc w:val="both"/>
        <w:rPr>
          <w:rFonts w:ascii="Times New Roman" w:eastAsia="Times New Roman" w:hAnsi="Times New Roman" w:cs="Times New Roman"/>
          <w:sz w:val="20"/>
          <w:szCs w:val="20"/>
        </w:rPr>
      </w:pPr>
      <w:r w:rsidRPr="00DE2500">
        <w:rPr>
          <w:rFonts w:ascii="Times New Roman" w:hAnsi="Times New Roman" w:cs="Times New Roman"/>
          <w:sz w:val="20"/>
          <w:szCs w:val="20"/>
        </w:rPr>
        <w:t xml:space="preserve">Bu çalışmada, </w:t>
      </w:r>
      <w:r w:rsidRPr="00DE2500">
        <w:rPr>
          <w:rFonts w:ascii="Times New Roman" w:eastAsia="Times New Roman" w:hAnsi="Times New Roman" w:cs="Times New Roman"/>
          <w:sz w:val="20"/>
          <w:szCs w:val="20"/>
        </w:rPr>
        <w:t xml:space="preserve">metal ve kaplama sanayi atık sularındaki Cr, </w:t>
      </w:r>
      <w:proofErr w:type="spellStart"/>
      <w:r w:rsidRPr="00DE2500">
        <w:rPr>
          <w:rFonts w:ascii="Times New Roman" w:eastAsia="Times New Roman" w:hAnsi="Times New Roman" w:cs="Times New Roman"/>
          <w:sz w:val="20"/>
          <w:szCs w:val="20"/>
        </w:rPr>
        <w:t>Ni</w:t>
      </w:r>
      <w:proofErr w:type="spellEnd"/>
      <w:r w:rsidRPr="00DE2500">
        <w:rPr>
          <w:rFonts w:ascii="Times New Roman" w:eastAsia="Times New Roman" w:hAnsi="Times New Roman" w:cs="Times New Roman"/>
          <w:sz w:val="20"/>
          <w:szCs w:val="20"/>
        </w:rPr>
        <w:t xml:space="preserve"> ve Cu ağır metallerinin giderimi adsorban olarak zeolit ve </w:t>
      </w:r>
      <w:proofErr w:type="spellStart"/>
      <w:r w:rsidRPr="00DE2500">
        <w:rPr>
          <w:rFonts w:ascii="Times New Roman" w:eastAsia="Times New Roman" w:hAnsi="Times New Roman" w:cs="Times New Roman"/>
          <w:sz w:val="20"/>
          <w:szCs w:val="20"/>
        </w:rPr>
        <w:t>modifiye</w:t>
      </w:r>
      <w:proofErr w:type="spellEnd"/>
      <w:r w:rsidRPr="00DE2500">
        <w:rPr>
          <w:rFonts w:ascii="Times New Roman" w:eastAsia="Times New Roman" w:hAnsi="Times New Roman" w:cs="Times New Roman"/>
          <w:sz w:val="20"/>
          <w:szCs w:val="20"/>
        </w:rPr>
        <w:t xml:space="preserve"> zeolit kullanarak</w:t>
      </w:r>
      <w:r w:rsidR="00416068" w:rsidRPr="00DE2500">
        <w:rPr>
          <w:rFonts w:ascii="Times New Roman" w:eastAsia="Times New Roman" w:hAnsi="Times New Roman" w:cs="Times New Roman"/>
          <w:sz w:val="20"/>
          <w:szCs w:val="20"/>
        </w:rPr>
        <w:t xml:space="preserve"> gerçekleştirilmiş v</w:t>
      </w:r>
      <w:r w:rsidRPr="00DE2500">
        <w:rPr>
          <w:rFonts w:ascii="Times New Roman" w:eastAsia="Times New Roman" w:hAnsi="Times New Roman" w:cs="Times New Roman"/>
          <w:sz w:val="20"/>
          <w:szCs w:val="20"/>
        </w:rPr>
        <w:t xml:space="preserve">e Kromsan Metal Sanayii </w:t>
      </w:r>
      <w:proofErr w:type="spellStart"/>
      <w:r w:rsidRPr="00DE2500">
        <w:rPr>
          <w:rFonts w:ascii="Times New Roman" w:eastAsia="Times New Roman" w:hAnsi="Times New Roman" w:cs="Times New Roman"/>
          <w:sz w:val="20"/>
          <w:szCs w:val="20"/>
        </w:rPr>
        <w:t>A.Ş.’den</w:t>
      </w:r>
      <w:proofErr w:type="spellEnd"/>
      <w:r w:rsidRPr="00DE2500">
        <w:rPr>
          <w:rFonts w:ascii="Times New Roman" w:eastAsia="Times New Roman" w:hAnsi="Times New Roman" w:cs="Times New Roman"/>
          <w:sz w:val="20"/>
          <w:szCs w:val="20"/>
        </w:rPr>
        <w:t xml:space="preserve"> temin edilen atık sularda Cr, </w:t>
      </w:r>
      <w:proofErr w:type="spellStart"/>
      <w:r w:rsidRPr="00DE2500">
        <w:rPr>
          <w:rFonts w:ascii="Times New Roman" w:eastAsia="Times New Roman" w:hAnsi="Times New Roman" w:cs="Times New Roman"/>
          <w:sz w:val="20"/>
          <w:szCs w:val="20"/>
        </w:rPr>
        <w:t>Ni</w:t>
      </w:r>
      <w:proofErr w:type="spellEnd"/>
      <w:r w:rsidRPr="00DE2500">
        <w:rPr>
          <w:rFonts w:ascii="Times New Roman" w:eastAsia="Times New Roman" w:hAnsi="Times New Roman" w:cs="Times New Roman"/>
          <w:sz w:val="20"/>
          <w:szCs w:val="20"/>
        </w:rPr>
        <w:t xml:space="preserve"> ve Cu </w:t>
      </w:r>
      <w:proofErr w:type="gramStart"/>
      <w:r w:rsidRPr="00DE2500">
        <w:rPr>
          <w:rFonts w:ascii="Times New Roman" w:eastAsia="Times New Roman" w:hAnsi="Times New Roman" w:cs="Times New Roman"/>
          <w:sz w:val="20"/>
          <w:szCs w:val="20"/>
        </w:rPr>
        <w:t>konsantrasyonları</w:t>
      </w:r>
      <w:proofErr w:type="gramEnd"/>
      <w:r w:rsidRPr="00DE2500">
        <w:rPr>
          <w:rFonts w:ascii="Times New Roman" w:eastAsia="Times New Roman" w:hAnsi="Times New Roman" w:cs="Times New Roman"/>
          <w:sz w:val="20"/>
          <w:szCs w:val="20"/>
        </w:rPr>
        <w:t xml:space="preserve"> ICP-MS ile belirlenmiştir. Sonrasında zeolit </w:t>
      </w:r>
      <w:proofErr w:type="spellStart"/>
      <w:r w:rsidRPr="00DE2500">
        <w:rPr>
          <w:rFonts w:ascii="Times New Roman" w:eastAsia="Times New Roman" w:hAnsi="Times New Roman" w:cs="Times New Roman"/>
          <w:sz w:val="20"/>
          <w:szCs w:val="20"/>
        </w:rPr>
        <w:t>organosilan</w:t>
      </w:r>
      <w:proofErr w:type="spellEnd"/>
      <w:r w:rsidRPr="00DE2500">
        <w:rPr>
          <w:rFonts w:ascii="Times New Roman" w:eastAsia="Times New Roman" w:hAnsi="Times New Roman" w:cs="Times New Roman"/>
          <w:sz w:val="20"/>
          <w:szCs w:val="20"/>
        </w:rPr>
        <w:t xml:space="preserve"> olan AMMO ile modifiye edilmiş ve XRD, SEM, EDX ve TGA ile karakterize edilmiştir. </w:t>
      </w:r>
      <w:proofErr w:type="spellStart"/>
      <w:r w:rsidRPr="00DE2500">
        <w:rPr>
          <w:rFonts w:ascii="Times New Roman" w:eastAsia="Times New Roman" w:hAnsi="Times New Roman" w:cs="Times New Roman"/>
          <w:sz w:val="20"/>
          <w:szCs w:val="20"/>
        </w:rPr>
        <w:t>Adsorpsiyon</w:t>
      </w:r>
      <w:proofErr w:type="spellEnd"/>
      <w:r w:rsidRPr="00DE2500">
        <w:rPr>
          <w:rFonts w:ascii="Times New Roman" w:eastAsia="Times New Roman" w:hAnsi="Times New Roman" w:cs="Times New Roman"/>
          <w:sz w:val="20"/>
          <w:szCs w:val="20"/>
        </w:rPr>
        <w:t xml:space="preserve"> çalışmaları için </w:t>
      </w:r>
      <w:proofErr w:type="spellStart"/>
      <w:r w:rsidRPr="00DE2500">
        <w:rPr>
          <w:rFonts w:ascii="Times New Roman" w:eastAsia="Times New Roman" w:hAnsi="Times New Roman" w:cs="Times New Roman"/>
          <w:sz w:val="20"/>
          <w:szCs w:val="20"/>
        </w:rPr>
        <w:t>Taguchi’nin</w:t>
      </w:r>
      <w:proofErr w:type="spellEnd"/>
      <w:r w:rsidRPr="00DE2500">
        <w:rPr>
          <w:rFonts w:ascii="Times New Roman" w:eastAsia="Times New Roman" w:hAnsi="Times New Roman" w:cs="Times New Roman"/>
          <w:sz w:val="20"/>
          <w:szCs w:val="20"/>
        </w:rPr>
        <w:t xml:space="preserve"> “En yüksek-en iyi” performans istatistiği uygulanarak L16 ortogonal dizileri kullanılmış ve sıcaklık, karıştırma hızı, karıştırma süresi ve adsorban miktarı parametreleriyle </w:t>
      </w:r>
      <w:proofErr w:type="gramStart"/>
      <w:r w:rsidRPr="00DE2500">
        <w:rPr>
          <w:rFonts w:ascii="Times New Roman" w:eastAsia="Times New Roman" w:hAnsi="Times New Roman" w:cs="Times New Roman"/>
          <w:sz w:val="20"/>
          <w:szCs w:val="20"/>
        </w:rPr>
        <w:t>optimum</w:t>
      </w:r>
      <w:proofErr w:type="gramEnd"/>
      <w:r w:rsidRPr="00DE2500">
        <w:rPr>
          <w:rFonts w:ascii="Times New Roman" w:eastAsia="Times New Roman" w:hAnsi="Times New Roman" w:cs="Times New Roman"/>
          <w:sz w:val="20"/>
          <w:szCs w:val="20"/>
        </w:rPr>
        <w:t xml:space="preserve"> şartlar belirlenmiştir. Optimum şartlardaki ağır metal giderimleri değerlendirildiğinde, AMMO ile modifiye edilmiş zeolitler doğal zeolitlere göre yaklaşık 1000 kat daha iyi adsorpsiyon göstermiştir. Yapılan bu çalışma </w:t>
      </w:r>
      <w:proofErr w:type="gramStart"/>
      <w:r w:rsidRPr="00DE2500">
        <w:rPr>
          <w:rFonts w:ascii="Times New Roman" w:eastAsia="Times New Roman" w:hAnsi="Times New Roman" w:cs="Times New Roman"/>
          <w:sz w:val="20"/>
          <w:szCs w:val="20"/>
        </w:rPr>
        <w:t>ile,</w:t>
      </w:r>
      <w:proofErr w:type="gramEnd"/>
      <w:r w:rsidRPr="00DE2500">
        <w:rPr>
          <w:rFonts w:ascii="Times New Roman" w:eastAsia="Times New Roman" w:hAnsi="Times New Roman" w:cs="Times New Roman"/>
          <w:sz w:val="20"/>
          <w:szCs w:val="20"/>
        </w:rPr>
        <w:t xml:space="preserve"> ülkemizin en önemli yeraltı zenginliklerinden olan ve bölgemizde de büyük rezervler halinde mevcut olan zeolitler kullanılarak kaplama sanayii atık sularında bulunan Cu, </w:t>
      </w:r>
      <w:proofErr w:type="spellStart"/>
      <w:r w:rsidRPr="00DE2500">
        <w:rPr>
          <w:rFonts w:ascii="Times New Roman" w:eastAsia="Times New Roman" w:hAnsi="Times New Roman" w:cs="Times New Roman"/>
          <w:sz w:val="20"/>
          <w:szCs w:val="20"/>
        </w:rPr>
        <w:t>Ni</w:t>
      </w:r>
      <w:proofErr w:type="spellEnd"/>
      <w:r w:rsidRPr="00DE2500">
        <w:rPr>
          <w:rFonts w:ascii="Times New Roman" w:eastAsia="Times New Roman" w:hAnsi="Times New Roman" w:cs="Times New Roman"/>
          <w:sz w:val="20"/>
          <w:szCs w:val="20"/>
        </w:rPr>
        <w:t xml:space="preserve"> ve Cr gibi ağır metal iyonlarının ham zeolit ile </w:t>
      </w:r>
      <w:proofErr w:type="spellStart"/>
      <w:r w:rsidRPr="00DE2500">
        <w:rPr>
          <w:rFonts w:ascii="Times New Roman" w:eastAsia="Times New Roman" w:hAnsi="Times New Roman" w:cs="Times New Roman"/>
          <w:sz w:val="20"/>
          <w:szCs w:val="20"/>
        </w:rPr>
        <w:t>adsorbe</w:t>
      </w:r>
      <w:proofErr w:type="spellEnd"/>
      <w:r w:rsidRPr="00DE2500">
        <w:rPr>
          <w:rFonts w:ascii="Times New Roman" w:eastAsia="Times New Roman" w:hAnsi="Times New Roman" w:cs="Times New Roman"/>
          <w:sz w:val="20"/>
          <w:szCs w:val="20"/>
        </w:rPr>
        <w:t xml:space="preserve"> edilerek ortamdan büyük oranda uzaklaştırılabileceği ve ön arıtma sistemlerinde kullanılabileceği tespit edilmiş olup; ortamda kalan minimum seviyedeki ağır metallerin ise, modifiye zeolit ile % 100 e yakın bir değerde arıtılabileceği ortaya konmuştur. </w:t>
      </w:r>
    </w:p>
    <w:p w14:paraId="19821CED" w14:textId="2F9C745C" w:rsidR="00F63EBE" w:rsidRPr="00DE2500" w:rsidRDefault="00F63EBE" w:rsidP="00DC099B">
      <w:pPr>
        <w:spacing w:before="120" w:after="120"/>
        <w:jc w:val="both"/>
        <w:rPr>
          <w:rFonts w:ascii="Times New Roman" w:eastAsia="Times New Roman" w:hAnsi="Times New Roman" w:cs="Times New Roman"/>
          <w:sz w:val="20"/>
          <w:szCs w:val="20"/>
        </w:rPr>
      </w:pPr>
    </w:p>
    <w:p w14:paraId="2028B31C" w14:textId="57828C81" w:rsidR="00F63EBE" w:rsidRPr="00DE2500" w:rsidRDefault="00F63EBE" w:rsidP="00DC099B">
      <w:pPr>
        <w:spacing w:before="120" w:after="120"/>
        <w:jc w:val="both"/>
        <w:rPr>
          <w:rFonts w:ascii="Times New Roman" w:eastAsia="Times New Roman" w:hAnsi="Times New Roman" w:cs="Times New Roman"/>
          <w:b/>
          <w:bCs/>
          <w:sz w:val="20"/>
          <w:szCs w:val="20"/>
        </w:rPr>
      </w:pPr>
      <w:r w:rsidRPr="00DE2500">
        <w:rPr>
          <w:rFonts w:ascii="Times New Roman" w:eastAsia="Times New Roman" w:hAnsi="Times New Roman" w:cs="Times New Roman"/>
          <w:b/>
          <w:bCs/>
          <w:sz w:val="20"/>
          <w:szCs w:val="20"/>
        </w:rPr>
        <w:t>Teşekkür</w:t>
      </w:r>
    </w:p>
    <w:p w14:paraId="0B941057" w14:textId="77777777" w:rsidR="000E37B9" w:rsidRPr="00DE2500" w:rsidRDefault="00F63EBE" w:rsidP="000E37B9">
      <w:pPr>
        <w:spacing w:after="0" w:line="240" w:lineRule="auto"/>
        <w:rPr>
          <w:rFonts w:ascii="Times New Roman" w:hAnsi="Times New Roman" w:cs="Times New Roman"/>
          <w:color w:val="000000"/>
          <w:sz w:val="20"/>
          <w:szCs w:val="20"/>
        </w:rPr>
      </w:pPr>
      <w:r w:rsidRPr="00DE2500">
        <w:rPr>
          <w:rFonts w:ascii="Times New Roman" w:hAnsi="Times New Roman" w:cs="Times New Roman"/>
          <w:color w:val="000000"/>
          <w:sz w:val="20"/>
          <w:szCs w:val="20"/>
        </w:rPr>
        <w:t xml:space="preserve">Bu çalışma Manisa Celal Bayar Üniversitesi BAP birimi tarafından </w:t>
      </w:r>
      <w:r w:rsidR="000E37B9" w:rsidRPr="00DE2500">
        <w:rPr>
          <w:rFonts w:ascii="Times New Roman" w:hAnsi="Times New Roman" w:cs="Times New Roman"/>
          <w:color w:val="000000"/>
          <w:sz w:val="20"/>
          <w:szCs w:val="20"/>
        </w:rPr>
        <w:t xml:space="preserve">2019-21 </w:t>
      </w:r>
      <w:proofErr w:type="spellStart"/>
      <w:r w:rsidR="000E37B9" w:rsidRPr="00DE2500">
        <w:rPr>
          <w:rFonts w:ascii="Times New Roman" w:hAnsi="Times New Roman" w:cs="Times New Roman"/>
          <w:color w:val="000000"/>
          <w:sz w:val="20"/>
          <w:szCs w:val="20"/>
        </w:rPr>
        <w:t>nolu</w:t>
      </w:r>
      <w:proofErr w:type="spellEnd"/>
      <w:r w:rsidR="000E37B9" w:rsidRPr="00DE2500">
        <w:rPr>
          <w:rFonts w:ascii="Times New Roman" w:hAnsi="Times New Roman" w:cs="Times New Roman"/>
          <w:color w:val="000000"/>
          <w:sz w:val="20"/>
          <w:szCs w:val="20"/>
        </w:rPr>
        <w:t xml:space="preserve"> proje ile</w:t>
      </w:r>
    </w:p>
    <w:p w14:paraId="4A438EF4" w14:textId="77777777" w:rsidR="000E37B9" w:rsidRPr="00DE2500" w:rsidRDefault="000E37B9" w:rsidP="000E37B9">
      <w:pPr>
        <w:spacing w:after="0" w:line="240" w:lineRule="auto"/>
        <w:rPr>
          <w:rFonts w:ascii="Times New Roman" w:hAnsi="Times New Roman" w:cs="Times New Roman"/>
          <w:color w:val="000000"/>
          <w:sz w:val="20"/>
          <w:szCs w:val="20"/>
        </w:rPr>
      </w:pPr>
      <w:proofErr w:type="gramStart"/>
      <w:r w:rsidRPr="00DE2500">
        <w:rPr>
          <w:rFonts w:ascii="Times New Roman" w:hAnsi="Times New Roman" w:cs="Times New Roman"/>
          <w:color w:val="000000"/>
          <w:sz w:val="20"/>
          <w:szCs w:val="20"/>
        </w:rPr>
        <w:t>desteklenmiştir</w:t>
      </w:r>
      <w:proofErr w:type="gramEnd"/>
      <w:r w:rsidRPr="00DE2500">
        <w:rPr>
          <w:rFonts w:ascii="Times New Roman" w:hAnsi="Times New Roman" w:cs="Times New Roman"/>
          <w:color w:val="000000"/>
          <w:sz w:val="20"/>
          <w:szCs w:val="20"/>
        </w:rPr>
        <w:t>. Desteklerinden dolayı MCBÜ Bilimsel Araştırma Projeleri (BAP) Birimine</w:t>
      </w:r>
    </w:p>
    <w:p w14:paraId="465517AA" w14:textId="1CD00D12" w:rsidR="00F63EBE" w:rsidRPr="00DE2500" w:rsidRDefault="000E37B9" w:rsidP="000E37B9">
      <w:pPr>
        <w:spacing w:after="0" w:line="240" w:lineRule="auto"/>
        <w:rPr>
          <w:rFonts w:ascii="Times New Roman" w:hAnsi="Times New Roman" w:cs="Times New Roman"/>
          <w:color w:val="000000"/>
          <w:sz w:val="20"/>
          <w:szCs w:val="20"/>
        </w:rPr>
      </w:pPr>
      <w:proofErr w:type="gramStart"/>
      <w:r w:rsidRPr="00DE2500">
        <w:rPr>
          <w:rFonts w:ascii="Times New Roman" w:hAnsi="Times New Roman" w:cs="Times New Roman"/>
          <w:color w:val="000000"/>
          <w:sz w:val="20"/>
          <w:szCs w:val="20"/>
        </w:rPr>
        <w:t>teşekkür</w:t>
      </w:r>
      <w:proofErr w:type="gramEnd"/>
      <w:r w:rsidRPr="00DE2500">
        <w:rPr>
          <w:rFonts w:ascii="Times New Roman" w:hAnsi="Times New Roman" w:cs="Times New Roman"/>
          <w:color w:val="000000"/>
          <w:sz w:val="20"/>
          <w:szCs w:val="20"/>
        </w:rPr>
        <w:t xml:space="preserve"> ederiz.</w:t>
      </w:r>
    </w:p>
    <w:p w14:paraId="267A3A15" w14:textId="77777777" w:rsidR="000E37B9" w:rsidRPr="00DE2500" w:rsidRDefault="000E37B9" w:rsidP="000E37B9">
      <w:pPr>
        <w:spacing w:after="0" w:line="240" w:lineRule="auto"/>
        <w:rPr>
          <w:rFonts w:ascii="Times New Roman" w:eastAsia="Times New Roman" w:hAnsi="Times New Roman" w:cs="Times New Roman"/>
          <w:sz w:val="20"/>
          <w:szCs w:val="20"/>
        </w:rPr>
      </w:pPr>
    </w:p>
    <w:p w14:paraId="6C5B17DD" w14:textId="14839D89" w:rsidR="00867F96" w:rsidRPr="00DE2500" w:rsidRDefault="00867F96" w:rsidP="00DC099B">
      <w:pPr>
        <w:pStyle w:val="ListeParagraf"/>
        <w:spacing w:after="0" w:line="240" w:lineRule="auto"/>
        <w:ind w:left="0"/>
        <w:rPr>
          <w:rFonts w:ascii="Times New Roman" w:eastAsia="Times New Roman" w:hAnsi="Times New Roman" w:cs="Times New Roman"/>
          <w:b/>
          <w:bCs/>
          <w:color w:val="202124"/>
          <w:sz w:val="20"/>
          <w:szCs w:val="20"/>
          <w:lang w:val="en" w:eastAsia="tr-TR"/>
        </w:rPr>
      </w:pPr>
      <w:r w:rsidRPr="00DE2500">
        <w:rPr>
          <w:rFonts w:ascii="Times New Roman" w:eastAsia="Times New Roman" w:hAnsi="Times New Roman" w:cs="Times New Roman"/>
          <w:b/>
          <w:bCs/>
          <w:color w:val="202124"/>
          <w:sz w:val="20"/>
          <w:szCs w:val="20"/>
          <w:lang w:val="en" w:eastAsia="tr-TR"/>
        </w:rPr>
        <w:t>KAYNAKLAR</w:t>
      </w:r>
    </w:p>
    <w:p w14:paraId="717A7F29" w14:textId="77777777" w:rsidR="00867F96" w:rsidRPr="00DE2500" w:rsidRDefault="00867F96" w:rsidP="00D3475F">
      <w:pPr>
        <w:pStyle w:val="ListeParagraf"/>
        <w:spacing w:after="0" w:line="240" w:lineRule="auto"/>
        <w:ind w:left="0"/>
        <w:rPr>
          <w:rFonts w:ascii="Times New Roman" w:eastAsia="Times New Roman" w:hAnsi="Times New Roman" w:cs="Times New Roman"/>
          <w:b/>
          <w:bCs/>
          <w:color w:val="202124"/>
          <w:sz w:val="20"/>
          <w:szCs w:val="20"/>
          <w:lang w:val="en" w:eastAsia="tr-TR"/>
        </w:rPr>
      </w:pPr>
    </w:p>
    <w:p w14:paraId="1C9FF030" w14:textId="4455F155" w:rsidR="00F11D15" w:rsidRPr="00DE2500" w:rsidRDefault="006E71D3" w:rsidP="00F11D15">
      <w:pPr>
        <w:pStyle w:val="ListeParagraf"/>
        <w:numPr>
          <w:ilvl w:val="0"/>
          <w:numId w:val="4"/>
        </w:numPr>
        <w:spacing w:after="0" w:line="240" w:lineRule="auto"/>
        <w:ind w:left="0"/>
        <w:jc w:val="both"/>
        <w:rPr>
          <w:rFonts w:ascii="Times New Roman" w:hAnsi="Times New Roman" w:cs="Times New Roman"/>
          <w:sz w:val="20"/>
          <w:szCs w:val="20"/>
        </w:rPr>
      </w:pPr>
      <w:r w:rsidRPr="00DE2500">
        <w:rPr>
          <w:rFonts w:ascii="Times New Roman" w:hAnsi="Times New Roman" w:cs="Times New Roman"/>
          <w:sz w:val="20"/>
          <w:szCs w:val="20"/>
        </w:rPr>
        <w:t>Öz</w:t>
      </w:r>
      <w:r w:rsidR="00F11D15" w:rsidRPr="00DE2500">
        <w:rPr>
          <w:rFonts w:ascii="Times New Roman" w:hAnsi="Times New Roman" w:cs="Times New Roman"/>
          <w:sz w:val="20"/>
          <w:szCs w:val="20"/>
        </w:rPr>
        <w:t xml:space="preserve"> B</w:t>
      </w:r>
      <w:r w:rsidRPr="00DE2500">
        <w:rPr>
          <w:rFonts w:ascii="Times New Roman" w:hAnsi="Times New Roman" w:cs="Times New Roman"/>
          <w:sz w:val="20"/>
          <w:szCs w:val="20"/>
        </w:rPr>
        <w:t xml:space="preserve">. </w:t>
      </w:r>
      <w:r w:rsidR="00F11D15" w:rsidRPr="00DE2500">
        <w:rPr>
          <w:rFonts w:ascii="Times New Roman" w:hAnsi="Times New Roman" w:cs="Times New Roman"/>
          <w:sz w:val="20"/>
          <w:szCs w:val="20"/>
        </w:rPr>
        <w:t xml:space="preserve">2012. </w:t>
      </w:r>
      <w:r w:rsidRPr="00DE2500">
        <w:rPr>
          <w:rFonts w:ascii="Times New Roman" w:hAnsi="Times New Roman" w:cs="Times New Roman"/>
          <w:sz w:val="20"/>
          <w:szCs w:val="20"/>
        </w:rPr>
        <w:t xml:space="preserve">Doğal Zeolitlerin Modifiye Edilmesiyle Elde Edilen Anyonik Reçinelerin Sulardaki Bazı Metal İyonlarının Gideriminde Kullanımı. </w:t>
      </w:r>
      <w:r w:rsidR="00F11D15" w:rsidRPr="00DE2500">
        <w:rPr>
          <w:rFonts w:ascii="Times New Roman" w:hAnsi="Times New Roman" w:cs="Times New Roman"/>
          <w:sz w:val="20"/>
          <w:szCs w:val="20"/>
        </w:rPr>
        <w:t xml:space="preserve">Yüksek Lisans Tezi. </w:t>
      </w:r>
      <w:r w:rsidRPr="00DE2500">
        <w:rPr>
          <w:rFonts w:ascii="Times New Roman" w:hAnsi="Times New Roman" w:cs="Times New Roman"/>
          <w:sz w:val="20"/>
          <w:szCs w:val="20"/>
        </w:rPr>
        <w:t xml:space="preserve">Hitit Üniversitesi, Fen Bilimleri Enstitüsü, Çorum, </w:t>
      </w:r>
      <w:r w:rsidR="00F11D15" w:rsidRPr="00DE2500">
        <w:rPr>
          <w:rFonts w:ascii="Times New Roman" w:hAnsi="Times New Roman" w:cs="Times New Roman"/>
          <w:sz w:val="20"/>
          <w:szCs w:val="20"/>
        </w:rPr>
        <w:t>Türkiye.</w:t>
      </w:r>
    </w:p>
    <w:p w14:paraId="09E7B248" w14:textId="7997BAD2" w:rsidR="00D3475F" w:rsidRPr="00DE2500" w:rsidRDefault="00A924D6" w:rsidP="00D3475F">
      <w:pPr>
        <w:pStyle w:val="ListeParagraf"/>
        <w:numPr>
          <w:ilvl w:val="0"/>
          <w:numId w:val="4"/>
        </w:numPr>
        <w:spacing w:after="0" w:line="240" w:lineRule="auto"/>
        <w:ind w:left="0"/>
        <w:jc w:val="both"/>
        <w:rPr>
          <w:rFonts w:ascii="Times New Roman" w:hAnsi="Times New Roman" w:cs="Times New Roman"/>
          <w:sz w:val="20"/>
          <w:szCs w:val="20"/>
        </w:rPr>
      </w:pPr>
      <w:r w:rsidRPr="00DE2500">
        <w:rPr>
          <w:rFonts w:ascii="Times New Roman" w:hAnsi="Times New Roman" w:cs="Times New Roman"/>
          <w:sz w:val="20"/>
          <w:szCs w:val="20"/>
        </w:rPr>
        <w:t>Özkan G.</w:t>
      </w:r>
      <w:r w:rsidR="00F11D15" w:rsidRPr="00DE2500">
        <w:rPr>
          <w:rFonts w:ascii="Times New Roman" w:hAnsi="Times New Roman" w:cs="Times New Roman"/>
          <w:sz w:val="20"/>
          <w:szCs w:val="20"/>
        </w:rPr>
        <w:t xml:space="preserve"> 2009.</w:t>
      </w:r>
      <w:r w:rsidRPr="00DE2500">
        <w:rPr>
          <w:rFonts w:ascii="Times New Roman" w:hAnsi="Times New Roman" w:cs="Times New Roman"/>
          <w:sz w:val="20"/>
          <w:szCs w:val="20"/>
        </w:rPr>
        <w:t xml:space="preserve"> Endüstriyel Bölge Komşuluğunda Kıyısal Kırsal Alandaki Hava Kalitesi; </w:t>
      </w:r>
      <w:proofErr w:type="spellStart"/>
      <w:r w:rsidRPr="00DE2500">
        <w:rPr>
          <w:rFonts w:ascii="Times New Roman" w:hAnsi="Times New Roman" w:cs="Times New Roman"/>
          <w:sz w:val="20"/>
          <w:szCs w:val="20"/>
        </w:rPr>
        <w:t>Muallimköy’de</w:t>
      </w:r>
      <w:proofErr w:type="spellEnd"/>
      <w:r w:rsidRPr="00DE2500">
        <w:rPr>
          <w:rFonts w:ascii="Times New Roman" w:hAnsi="Times New Roman" w:cs="Times New Roman"/>
          <w:sz w:val="20"/>
          <w:szCs w:val="20"/>
        </w:rPr>
        <w:t xml:space="preserve"> Partikül </w:t>
      </w:r>
      <w:proofErr w:type="spellStart"/>
      <w:r w:rsidRPr="00DE2500">
        <w:rPr>
          <w:rFonts w:ascii="Times New Roman" w:hAnsi="Times New Roman" w:cs="Times New Roman"/>
          <w:sz w:val="20"/>
          <w:szCs w:val="20"/>
        </w:rPr>
        <w:t>Madddede</w:t>
      </w:r>
      <w:proofErr w:type="spellEnd"/>
      <w:r w:rsidRPr="00DE2500">
        <w:rPr>
          <w:rFonts w:ascii="Times New Roman" w:hAnsi="Times New Roman" w:cs="Times New Roman"/>
          <w:sz w:val="20"/>
          <w:szCs w:val="20"/>
        </w:rPr>
        <w:t xml:space="preserve"> ve Topraktaki Ağır Metal Kirliliği</w:t>
      </w:r>
      <w:r w:rsidR="00F11D15" w:rsidRPr="00DE2500">
        <w:rPr>
          <w:rFonts w:ascii="Times New Roman" w:hAnsi="Times New Roman" w:cs="Times New Roman"/>
          <w:sz w:val="20"/>
          <w:szCs w:val="20"/>
        </w:rPr>
        <w:t xml:space="preserve">. Yüksek Lisans Tezi. </w:t>
      </w:r>
      <w:r w:rsidRPr="00DE2500">
        <w:rPr>
          <w:rFonts w:ascii="Times New Roman" w:hAnsi="Times New Roman" w:cs="Times New Roman"/>
          <w:sz w:val="20"/>
          <w:szCs w:val="20"/>
        </w:rPr>
        <w:t xml:space="preserve">GYTE Fen Bilimleri </w:t>
      </w:r>
      <w:proofErr w:type="spellStart"/>
      <w:r w:rsidRPr="00DE2500">
        <w:rPr>
          <w:rFonts w:ascii="Times New Roman" w:hAnsi="Times New Roman" w:cs="Times New Roman"/>
          <w:sz w:val="20"/>
          <w:szCs w:val="20"/>
        </w:rPr>
        <w:t>Enstitüsüsü</w:t>
      </w:r>
      <w:proofErr w:type="spellEnd"/>
      <w:r w:rsidRPr="00DE2500">
        <w:rPr>
          <w:rFonts w:ascii="Times New Roman" w:hAnsi="Times New Roman" w:cs="Times New Roman"/>
          <w:sz w:val="20"/>
          <w:szCs w:val="20"/>
        </w:rPr>
        <w:t xml:space="preserve">, </w:t>
      </w:r>
      <w:r w:rsidR="00F11D15" w:rsidRPr="00DE2500">
        <w:rPr>
          <w:rFonts w:ascii="Times New Roman" w:hAnsi="Times New Roman" w:cs="Times New Roman"/>
          <w:sz w:val="20"/>
          <w:szCs w:val="20"/>
        </w:rPr>
        <w:t xml:space="preserve">İstanbul, Türkiye. </w:t>
      </w:r>
    </w:p>
    <w:p w14:paraId="0C0E47A4" w14:textId="65EC9F84" w:rsidR="00F11D15" w:rsidRPr="00DE2500" w:rsidRDefault="006E71D3" w:rsidP="00F11D15">
      <w:pPr>
        <w:pStyle w:val="ListeParagraf"/>
        <w:numPr>
          <w:ilvl w:val="0"/>
          <w:numId w:val="4"/>
        </w:numPr>
        <w:spacing w:after="0" w:line="240" w:lineRule="auto"/>
        <w:ind w:left="0"/>
        <w:jc w:val="both"/>
        <w:rPr>
          <w:rFonts w:ascii="Times New Roman" w:hAnsi="Times New Roman" w:cs="Times New Roman"/>
          <w:sz w:val="20"/>
          <w:szCs w:val="20"/>
        </w:rPr>
      </w:pPr>
      <w:proofErr w:type="spellStart"/>
      <w:r w:rsidRPr="00DE2500">
        <w:rPr>
          <w:rFonts w:ascii="Times New Roman" w:hAnsi="Times New Roman" w:cs="Times New Roman"/>
          <w:sz w:val="20"/>
          <w:szCs w:val="20"/>
        </w:rPr>
        <w:t>Siegel</w:t>
      </w:r>
      <w:proofErr w:type="spellEnd"/>
      <w:r w:rsidR="00F11D15" w:rsidRPr="00DE2500">
        <w:rPr>
          <w:rFonts w:ascii="Times New Roman" w:hAnsi="Times New Roman" w:cs="Times New Roman"/>
          <w:sz w:val="20"/>
          <w:szCs w:val="20"/>
        </w:rPr>
        <w:t xml:space="preserve"> </w:t>
      </w:r>
      <w:r w:rsidRPr="00DE2500">
        <w:rPr>
          <w:rFonts w:ascii="Times New Roman" w:hAnsi="Times New Roman" w:cs="Times New Roman"/>
          <w:sz w:val="20"/>
          <w:szCs w:val="20"/>
        </w:rPr>
        <w:t>F.R.</w:t>
      </w:r>
      <w:r w:rsidR="00F11D15" w:rsidRPr="00DE2500">
        <w:rPr>
          <w:rFonts w:ascii="Times New Roman" w:hAnsi="Times New Roman" w:cs="Times New Roman"/>
          <w:sz w:val="20"/>
          <w:szCs w:val="20"/>
        </w:rPr>
        <w:t xml:space="preserve"> 2002. </w:t>
      </w:r>
      <w:proofErr w:type="spellStart"/>
      <w:r w:rsidRPr="00DE2500">
        <w:rPr>
          <w:rFonts w:ascii="Times New Roman" w:hAnsi="Times New Roman" w:cs="Times New Roman"/>
          <w:sz w:val="20"/>
          <w:szCs w:val="20"/>
        </w:rPr>
        <w:t>En</w:t>
      </w:r>
      <w:r w:rsidR="00F11D15" w:rsidRPr="00DE2500">
        <w:rPr>
          <w:rFonts w:ascii="Times New Roman" w:hAnsi="Times New Roman" w:cs="Times New Roman"/>
          <w:sz w:val="20"/>
          <w:szCs w:val="20"/>
        </w:rPr>
        <w:t>v</w:t>
      </w:r>
      <w:r w:rsidRPr="00DE2500">
        <w:rPr>
          <w:rFonts w:ascii="Times New Roman" w:hAnsi="Times New Roman" w:cs="Times New Roman"/>
          <w:sz w:val="20"/>
          <w:szCs w:val="20"/>
        </w:rPr>
        <w:t>ironmental</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Geochemistry</w:t>
      </w:r>
      <w:proofErr w:type="spellEnd"/>
      <w:r w:rsidRPr="00DE2500">
        <w:rPr>
          <w:rFonts w:ascii="Times New Roman" w:hAnsi="Times New Roman" w:cs="Times New Roman"/>
          <w:sz w:val="20"/>
          <w:szCs w:val="20"/>
        </w:rPr>
        <w:t xml:space="preserve"> of </w:t>
      </w:r>
      <w:proofErr w:type="spellStart"/>
      <w:r w:rsidRPr="00DE2500">
        <w:rPr>
          <w:rFonts w:ascii="Times New Roman" w:hAnsi="Times New Roman" w:cs="Times New Roman"/>
          <w:sz w:val="20"/>
          <w:szCs w:val="20"/>
        </w:rPr>
        <w:t>Potentiall</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Toxic</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Metals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Verlag</w:t>
      </w:r>
      <w:proofErr w:type="spellEnd"/>
      <w:r w:rsidRPr="00DE2500">
        <w:rPr>
          <w:rFonts w:ascii="Times New Roman" w:hAnsi="Times New Roman" w:cs="Times New Roman"/>
          <w:sz w:val="20"/>
          <w:szCs w:val="20"/>
        </w:rPr>
        <w:t xml:space="preserve"> Berlin </w:t>
      </w:r>
      <w:proofErr w:type="spellStart"/>
      <w:r w:rsidRPr="00DE2500">
        <w:rPr>
          <w:rFonts w:ascii="Times New Roman" w:hAnsi="Times New Roman" w:cs="Times New Roman"/>
          <w:sz w:val="20"/>
          <w:szCs w:val="20"/>
        </w:rPr>
        <w:t>Heidelberg</w:t>
      </w:r>
      <w:proofErr w:type="spellEnd"/>
      <w:r w:rsidRPr="00DE2500">
        <w:rPr>
          <w:rFonts w:ascii="Times New Roman" w:hAnsi="Times New Roman" w:cs="Times New Roman"/>
          <w:sz w:val="20"/>
          <w:szCs w:val="20"/>
        </w:rPr>
        <w:t>,</w:t>
      </w:r>
      <w:r w:rsidR="00D43411" w:rsidRPr="00DE2500">
        <w:rPr>
          <w:rFonts w:ascii="Times New Roman" w:hAnsi="Times New Roman" w:cs="Times New Roman"/>
          <w:sz w:val="20"/>
          <w:szCs w:val="20"/>
        </w:rPr>
        <w:t xml:space="preserve"> </w:t>
      </w:r>
      <w:r w:rsidR="00F11D15" w:rsidRPr="00DE2500">
        <w:rPr>
          <w:rFonts w:ascii="Times New Roman" w:hAnsi="Times New Roman" w:cs="Times New Roman"/>
          <w:sz w:val="20"/>
          <w:szCs w:val="20"/>
        </w:rPr>
        <w:t>New York</w:t>
      </w:r>
      <w:r w:rsidR="00D43411" w:rsidRPr="00DE2500">
        <w:rPr>
          <w:rFonts w:ascii="Times New Roman" w:hAnsi="Times New Roman" w:cs="Times New Roman"/>
          <w:sz w:val="20"/>
          <w:szCs w:val="20"/>
        </w:rPr>
        <w:t xml:space="preserve">, </w:t>
      </w:r>
      <w:proofErr w:type="spellStart"/>
      <w:r w:rsidR="00D43411" w:rsidRPr="00DE2500">
        <w:rPr>
          <w:rFonts w:ascii="Times New Roman" w:hAnsi="Times New Roman" w:cs="Times New Roman"/>
          <w:sz w:val="20"/>
          <w:szCs w:val="20"/>
        </w:rPr>
        <w:t>pp</w:t>
      </w:r>
      <w:proofErr w:type="spellEnd"/>
      <w:r w:rsidR="00D43411" w:rsidRPr="00DE2500">
        <w:rPr>
          <w:rFonts w:ascii="Times New Roman" w:hAnsi="Times New Roman" w:cs="Times New Roman"/>
          <w:sz w:val="20"/>
          <w:szCs w:val="20"/>
        </w:rPr>
        <w:t xml:space="preserve"> 45-49.</w:t>
      </w:r>
    </w:p>
    <w:p w14:paraId="15C2893B" w14:textId="1CB1462C" w:rsidR="00D3475F" w:rsidRPr="00DE2500" w:rsidRDefault="006E71D3" w:rsidP="00D3475F">
      <w:pPr>
        <w:pStyle w:val="ListeParagraf"/>
        <w:numPr>
          <w:ilvl w:val="0"/>
          <w:numId w:val="4"/>
        </w:numPr>
        <w:spacing w:after="0" w:line="240" w:lineRule="auto"/>
        <w:ind w:left="0"/>
        <w:jc w:val="both"/>
        <w:rPr>
          <w:rFonts w:ascii="Times New Roman" w:hAnsi="Times New Roman" w:cs="Times New Roman"/>
          <w:sz w:val="20"/>
          <w:szCs w:val="20"/>
        </w:rPr>
      </w:pPr>
      <w:proofErr w:type="spellStart"/>
      <w:r w:rsidRPr="00DE2500">
        <w:rPr>
          <w:rFonts w:ascii="Times New Roman" w:hAnsi="Times New Roman" w:cs="Times New Roman"/>
          <w:sz w:val="20"/>
          <w:szCs w:val="20"/>
        </w:rPr>
        <w:t>McKay</w:t>
      </w:r>
      <w:proofErr w:type="spellEnd"/>
      <w:r w:rsidR="00D43411" w:rsidRPr="00DE2500">
        <w:rPr>
          <w:rFonts w:ascii="Times New Roman" w:hAnsi="Times New Roman" w:cs="Times New Roman"/>
          <w:sz w:val="20"/>
          <w:szCs w:val="20"/>
        </w:rPr>
        <w:t xml:space="preserve"> </w:t>
      </w:r>
      <w:r w:rsidRPr="00DE2500">
        <w:rPr>
          <w:rFonts w:ascii="Times New Roman" w:hAnsi="Times New Roman" w:cs="Times New Roman"/>
          <w:sz w:val="20"/>
          <w:szCs w:val="20"/>
        </w:rPr>
        <w:t>G.</w:t>
      </w:r>
      <w:r w:rsidR="00D43411" w:rsidRPr="00DE2500">
        <w:rPr>
          <w:rFonts w:ascii="Times New Roman" w:hAnsi="Times New Roman" w:cs="Times New Roman"/>
          <w:sz w:val="20"/>
          <w:szCs w:val="20"/>
        </w:rPr>
        <w:t xml:space="preserve"> 1996.</w:t>
      </w:r>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Use</w:t>
      </w:r>
      <w:proofErr w:type="spellEnd"/>
      <w:r w:rsidRPr="00DE2500">
        <w:rPr>
          <w:rFonts w:ascii="Times New Roman" w:hAnsi="Times New Roman" w:cs="Times New Roman"/>
          <w:sz w:val="20"/>
          <w:szCs w:val="20"/>
        </w:rPr>
        <w:t xml:space="preserve"> of </w:t>
      </w:r>
      <w:proofErr w:type="spellStart"/>
      <w:r w:rsidRPr="00DE2500">
        <w:rPr>
          <w:rFonts w:ascii="Times New Roman" w:hAnsi="Times New Roman" w:cs="Times New Roman"/>
          <w:sz w:val="20"/>
          <w:szCs w:val="20"/>
        </w:rPr>
        <w:t>Asdorbents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for</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the</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Removal</w:t>
      </w:r>
      <w:proofErr w:type="spellEnd"/>
      <w:r w:rsidRPr="00DE2500">
        <w:rPr>
          <w:rFonts w:ascii="Times New Roman" w:hAnsi="Times New Roman" w:cs="Times New Roman"/>
          <w:sz w:val="20"/>
          <w:szCs w:val="20"/>
        </w:rPr>
        <w:t xml:space="preserve"> of </w:t>
      </w:r>
      <w:proofErr w:type="spellStart"/>
      <w:r w:rsidRPr="00DE2500">
        <w:rPr>
          <w:rFonts w:ascii="Times New Roman" w:hAnsi="Times New Roman" w:cs="Times New Roman"/>
          <w:sz w:val="20"/>
          <w:szCs w:val="20"/>
        </w:rPr>
        <w:t>Pollutants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from</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Wastewaters</w:t>
      </w:r>
      <w:proofErr w:type="spellEnd"/>
      <w:r w:rsidRPr="00DE2500">
        <w:rPr>
          <w:rFonts w:ascii="Times New Roman" w:hAnsi="Times New Roman" w:cs="Times New Roman"/>
          <w:sz w:val="20"/>
          <w:szCs w:val="20"/>
        </w:rPr>
        <w:t xml:space="preserve">, CRC </w:t>
      </w:r>
      <w:proofErr w:type="spellStart"/>
      <w:r w:rsidRPr="00DE2500">
        <w:rPr>
          <w:rFonts w:ascii="Times New Roman" w:hAnsi="Times New Roman" w:cs="Times New Roman"/>
          <w:sz w:val="20"/>
          <w:szCs w:val="20"/>
        </w:rPr>
        <w:t>Press</w:t>
      </w:r>
      <w:proofErr w:type="spellEnd"/>
      <w:r w:rsidRPr="00DE2500">
        <w:rPr>
          <w:rFonts w:ascii="Times New Roman" w:hAnsi="Times New Roman" w:cs="Times New Roman"/>
          <w:sz w:val="20"/>
          <w:szCs w:val="20"/>
        </w:rPr>
        <w:t xml:space="preserve">, </w:t>
      </w:r>
      <w:r w:rsidR="00D43411" w:rsidRPr="00DE2500">
        <w:rPr>
          <w:rFonts w:ascii="Times New Roman" w:hAnsi="Times New Roman" w:cs="Times New Roman"/>
          <w:sz w:val="20"/>
          <w:szCs w:val="20"/>
        </w:rPr>
        <w:t>USA</w:t>
      </w:r>
      <w:r w:rsidRPr="00DE2500">
        <w:rPr>
          <w:rFonts w:ascii="Times New Roman" w:hAnsi="Times New Roman" w:cs="Times New Roman"/>
          <w:sz w:val="20"/>
          <w:szCs w:val="20"/>
        </w:rPr>
        <w:t>,</w:t>
      </w:r>
      <w:r w:rsidR="00D43411" w:rsidRPr="00DE2500">
        <w:rPr>
          <w:rFonts w:ascii="Times New Roman" w:hAnsi="Times New Roman" w:cs="Times New Roman"/>
          <w:sz w:val="20"/>
          <w:szCs w:val="20"/>
        </w:rPr>
        <w:t xml:space="preserve"> pp.</w:t>
      </w:r>
      <w:r w:rsidRPr="00DE2500">
        <w:rPr>
          <w:rFonts w:ascii="Times New Roman" w:hAnsi="Times New Roman" w:cs="Times New Roman"/>
          <w:sz w:val="20"/>
          <w:szCs w:val="20"/>
        </w:rPr>
        <w:t>50-54</w:t>
      </w:r>
      <w:r w:rsidR="00D43411" w:rsidRPr="00DE2500">
        <w:rPr>
          <w:rFonts w:ascii="Times New Roman" w:hAnsi="Times New Roman" w:cs="Times New Roman"/>
          <w:sz w:val="20"/>
          <w:szCs w:val="20"/>
        </w:rPr>
        <w:t>.</w:t>
      </w:r>
    </w:p>
    <w:p w14:paraId="30F0FEB9" w14:textId="217658DA" w:rsidR="005F4441" w:rsidRPr="00DE2500" w:rsidRDefault="00621EFF" w:rsidP="005F4441">
      <w:pPr>
        <w:pStyle w:val="ListeParagraf"/>
        <w:numPr>
          <w:ilvl w:val="0"/>
          <w:numId w:val="4"/>
        </w:numPr>
        <w:spacing w:after="0" w:line="240" w:lineRule="auto"/>
        <w:ind w:left="0"/>
        <w:jc w:val="both"/>
        <w:rPr>
          <w:rFonts w:ascii="Times New Roman" w:hAnsi="Times New Roman" w:cs="Times New Roman"/>
          <w:sz w:val="20"/>
          <w:szCs w:val="20"/>
        </w:rPr>
      </w:pPr>
      <w:r w:rsidRPr="00DE2500">
        <w:rPr>
          <w:rFonts w:ascii="Times New Roman" w:hAnsi="Times New Roman" w:cs="Times New Roman"/>
          <w:sz w:val="20"/>
          <w:szCs w:val="20"/>
        </w:rPr>
        <w:t>Kahvecioğlu Ö, Kartal G, Güven A, Timur S,</w:t>
      </w:r>
      <w:r w:rsidR="005F4441" w:rsidRPr="00DE2500">
        <w:rPr>
          <w:rFonts w:ascii="Times New Roman" w:hAnsi="Times New Roman" w:cs="Times New Roman"/>
          <w:sz w:val="20"/>
          <w:szCs w:val="20"/>
        </w:rPr>
        <w:t xml:space="preserve"> 2003.</w:t>
      </w:r>
      <w:r w:rsidRPr="00DE2500">
        <w:rPr>
          <w:rFonts w:ascii="Times New Roman" w:hAnsi="Times New Roman" w:cs="Times New Roman"/>
          <w:sz w:val="20"/>
          <w:szCs w:val="20"/>
        </w:rPr>
        <w:t xml:space="preserve"> Metallerin Çevresel Etkileri-1, İTÜ Metalurji ve Malzeme Mühendisliği Bölümü Metalurji Dergisi</w:t>
      </w:r>
      <w:r w:rsidR="005F4441" w:rsidRPr="00DE2500">
        <w:rPr>
          <w:rFonts w:ascii="Times New Roman" w:hAnsi="Times New Roman" w:cs="Times New Roman"/>
          <w:sz w:val="20"/>
          <w:szCs w:val="20"/>
        </w:rPr>
        <w:t>,</w:t>
      </w:r>
      <w:r w:rsidRPr="00DE2500">
        <w:rPr>
          <w:rFonts w:ascii="Times New Roman" w:hAnsi="Times New Roman" w:cs="Times New Roman"/>
          <w:sz w:val="20"/>
          <w:szCs w:val="20"/>
        </w:rPr>
        <w:t xml:space="preserve"> 136</w:t>
      </w:r>
      <w:r w:rsidR="005F4441" w:rsidRPr="00DE2500">
        <w:rPr>
          <w:rFonts w:ascii="Times New Roman" w:hAnsi="Times New Roman" w:cs="Times New Roman"/>
          <w:sz w:val="20"/>
          <w:szCs w:val="20"/>
        </w:rPr>
        <w:t>:</w:t>
      </w:r>
      <w:r w:rsidRPr="00DE2500">
        <w:rPr>
          <w:rFonts w:ascii="Times New Roman" w:hAnsi="Times New Roman" w:cs="Times New Roman"/>
          <w:sz w:val="20"/>
          <w:szCs w:val="20"/>
        </w:rPr>
        <w:t xml:space="preserve"> 47-53.</w:t>
      </w:r>
    </w:p>
    <w:p w14:paraId="7859862E" w14:textId="38B23A07" w:rsidR="00D3475F" w:rsidRPr="00DE2500" w:rsidRDefault="00621EFF" w:rsidP="005F4441">
      <w:pPr>
        <w:pStyle w:val="ListeParagraf"/>
        <w:numPr>
          <w:ilvl w:val="0"/>
          <w:numId w:val="4"/>
        </w:numPr>
        <w:spacing w:after="0" w:line="240" w:lineRule="auto"/>
        <w:ind w:left="0"/>
        <w:jc w:val="both"/>
        <w:rPr>
          <w:rFonts w:ascii="Times New Roman" w:hAnsi="Times New Roman" w:cs="Times New Roman"/>
          <w:sz w:val="20"/>
          <w:szCs w:val="20"/>
        </w:rPr>
      </w:pPr>
      <w:proofErr w:type="spellStart"/>
      <w:r w:rsidRPr="00DE2500">
        <w:rPr>
          <w:rFonts w:ascii="Times New Roman" w:hAnsi="Times New Roman" w:cs="Times New Roman"/>
          <w:sz w:val="20"/>
          <w:szCs w:val="20"/>
        </w:rPr>
        <w:t>Brar</w:t>
      </w:r>
      <w:proofErr w:type="spellEnd"/>
      <w:r w:rsidRPr="00DE2500">
        <w:rPr>
          <w:rFonts w:ascii="Times New Roman" w:hAnsi="Times New Roman" w:cs="Times New Roman"/>
          <w:sz w:val="20"/>
          <w:szCs w:val="20"/>
        </w:rPr>
        <w:t xml:space="preserve"> S</w:t>
      </w:r>
      <w:r w:rsidR="0008623E" w:rsidRPr="00DE2500">
        <w:rPr>
          <w:rFonts w:ascii="Times New Roman" w:hAnsi="Times New Roman" w:cs="Times New Roman"/>
          <w:sz w:val="20"/>
          <w:szCs w:val="20"/>
        </w:rPr>
        <w:t>.</w:t>
      </w:r>
      <w:r w:rsidRPr="00DE2500">
        <w:rPr>
          <w:rFonts w:ascii="Times New Roman" w:hAnsi="Times New Roman" w:cs="Times New Roman"/>
          <w:sz w:val="20"/>
          <w:szCs w:val="20"/>
        </w:rPr>
        <w:t>K</w:t>
      </w:r>
      <w:r w:rsidR="005F4441" w:rsidRPr="00DE2500">
        <w:rPr>
          <w:rFonts w:ascii="Times New Roman" w:hAnsi="Times New Roman" w:cs="Times New Roman"/>
          <w:sz w:val="20"/>
          <w:szCs w:val="20"/>
        </w:rPr>
        <w:t>. 201</w:t>
      </w:r>
      <w:r w:rsidR="0008623E" w:rsidRPr="00DE2500">
        <w:rPr>
          <w:rFonts w:ascii="Times New Roman" w:hAnsi="Times New Roman" w:cs="Times New Roman"/>
          <w:sz w:val="20"/>
          <w:szCs w:val="20"/>
        </w:rPr>
        <w:t>1.</w:t>
      </w:r>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Hazardous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Materials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Types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Risks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and</w:t>
      </w:r>
      <w:proofErr w:type="spellEnd"/>
      <w:r w:rsidRPr="00DE2500">
        <w:rPr>
          <w:rFonts w:ascii="Times New Roman" w:hAnsi="Times New Roman" w:cs="Times New Roman"/>
          <w:sz w:val="20"/>
          <w:szCs w:val="20"/>
        </w:rPr>
        <w:t xml:space="preserve"> Control</w:t>
      </w:r>
      <w:r w:rsidR="0008623E" w:rsidRPr="00DE2500">
        <w:rPr>
          <w:rFonts w:ascii="Times New Roman" w:hAnsi="Times New Roman" w:cs="Times New Roman"/>
          <w:sz w:val="20"/>
          <w:szCs w:val="20"/>
        </w:rPr>
        <w:t>,</w:t>
      </w:r>
      <w:r w:rsidRPr="00DE2500">
        <w:rPr>
          <w:rFonts w:ascii="Times New Roman" w:hAnsi="Times New Roman" w:cs="Times New Roman"/>
          <w:sz w:val="20"/>
          <w:szCs w:val="20"/>
        </w:rPr>
        <w:t xml:space="preserve"> Nova </w:t>
      </w:r>
      <w:proofErr w:type="spellStart"/>
      <w:r w:rsidRPr="00DE2500">
        <w:rPr>
          <w:rFonts w:ascii="Times New Roman" w:hAnsi="Times New Roman" w:cs="Times New Roman"/>
          <w:sz w:val="20"/>
          <w:szCs w:val="20"/>
        </w:rPr>
        <w:t>Science</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Publishers</w:t>
      </w:r>
      <w:proofErr w:type="spellEnd"/>
      <w:r w:rsidRPr="00DE2500">
        <w:rPr>
          <w:rFonts w:ascii="Times New Roman" w:hAnsi="Times New Roman" w:cs="Times New Roman"/>
          <w:sz w:val="20"/>
          <w:szCs w:val="20"/>
        </w:rPr>
        <w:t xml:space="preserve">, </w:t>
      </w:r>
      <w:r w:rsidR="0008623E" w:rsidRPr="00DE2500">
        <w:rPr>
          <w:rFonts w:ascii="Times New Roman" w:hAnsi="Times New Roman" w:cs="Times New Roman"/>
          <w:sz w:val="20"/>
          <w:szCs w:val="20"/>
        </w:rPr>
        <w:t>New York</w:t>
      </w:r>
      <w:r w:rsidRPr="00DE2500">
        <w:rPr>
          <w:rFonts w:ascii="Times New Roman" w:hAnsi="Times New Roman" w:cs="Times New Roman"/>
          <w:sz w:val="20"/>
          <w:szCs w:val="20"/>
        </w:rPr>
        <w:t xml:space="preserve">, </w:t>
      </w:r>
      <w:proofErr w:type="spellStart"/>
      <w:r w:rsidR="0008623E" w:rsidRPr="00DE2500">
        <w:rPr>
          <w:rFonts w:ascii="Times New Roman" w:hAnsi="Times New Roman" w:cs="Times New Roman"/>
          <w:sz w:val="20"/>
          <w:szCs w:val="20"/>
        </w:rPr>
        <w:t>pp</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157-186</w:t>
      </w:r>
      <w:r w:rsidR="0008623E" w:rsidRPr="00DE2500">
        <w:rPr>
          <w:rFonts w:ascii="Times New Roman" w:hAnsi="Times New Roman" w:cs="Times New Roman"/>
          <w:sz w:val="20"/>
          <w:szCs w:val="20"/>
        </w:rPr>
        <w:t>.</w:t>
      </w:r>
    </w:p>
    <w:p w14:paraId="02EEE3DD" w14:textId="5184734E" w:rsidR="00D3475F" w:rsidRPr="00DE2500" w:rsidRDefault="00621EFF" w:rsidP="00D3475F">
      <w:pPr>
        <w:pStyle w:val="ListeParagraf"/>
        <w:numPr>
          <w:ilvl w:val="0"/>
          <w:numId w:val="4"/>
        </w:numPr>
        <w:spacing w:after="0" w:line="240" w:lineRule="auto"/>
        <w:ind w:left="0"/>
        <w:jc w:val="both"/>
        <w:rPr>
          <w:rFonts w:ascii="Times New Roman" w:hAnsi="Times New Roman" w:cs="Times New Roman"/>
          <w:sz w:val="20"/>
          <w:szCs w:val="20"/>
        </w:rPr>
      </w:pPr>
      <w:proofErr w:type="spellStart"/>
      <w:r w:rsidRPr="00DE2500">
        <w:rPr>
          <w:rFonts w:ascii="Times New Roman" w:hAnsi="Times New Roman" w:cs="Times New Roman"/>
          <w:sz w:val="20"/>
          <w:szCs w:val="20"/>
        </w:rPr>
        <w:t>Siegel</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 xml:space="preserve">F.R. </w:t>
      </w:r>
      <w:r w:rsidR="0008623E" w:rsidRPr="00DE2500">
        <w:rPr>
          <w:rFonts w:ascii="Times New Roman" w:hAnsi="Times New Roman" w:cs="Times New Roman"/>
          <w:sz w:val="20"/>
          <w:szCs w:val="20"/>
        </w:rPr>
        <w:t xml:space="preserve">2002. </w:t>
      </w:r>
      <w:proofErr w:type="spellStart"/>
      <w:r w:rsidRPr="00DE2500">
        <w:rPr>
          <w:rFonts w:ascii="Times New Roman" w:hAnsi="Times New Roman" w:cs="Times New Roman"/>
          <w:sz w:val="20"/>
          <w:szCs w:val="20"/>
        </w:rPr>
        <w:t>En</w:t>
      </w:r>
      <w:r w:rsidR="0008623E" w:rsidRPr="00DE2500">
        <w:rPr>
          <w:rFonts w:ascii="Times New Roman" w:hAnsi="Times New Roman" w:cs="Times New Roman"/>
          <w:sz w:val="20"/>
          <w:szCs w:val="20"/>
        </w:rPr>
        <w:t>v</w:t>
      </w:r>
      <w:r w:rsidRPr="00DE2500">
        <w:rPr>
          <w:rFonts w:ascii="Times New Roman" w:hAnsi="Times New Roman" w:cs="Times New Roman"/>
          <w:sz w:val="20"/>
          <w:szCs w:val="20"/>
        </w:rPr>
        <w:t>ironmental</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Geochemistry</w:t>
      </w:r>
      <w:proofErr w:type="spellEnd"/>
      <w:r w:rsidRPr="00DE2500">
        <w:rPr>
          <w:rFonts w:ascii="Times New Roman" w:hAnsi="Times New Roman" w:cs="Times New Roman"/>
          <w:sz w:val="20"/>
          <w:szCs w:val="20"/>
        </w:rPr>
        <w:t xml:space="preserve"> of </w:t>
      </w:r>
      <w:proofErr w:type="spellStart"/>
      <w:r w:rsidRPr="00DE2500">
        <w:rPr>
          <w:rFonts w:ascii="Times New Roman" w:hAnsi="Times New Roman" w:cs="Times New Roman"/>
          <w:sz w:val="20"/>
          <w:szCs w:val="20"/>
        </w:rPr>
        <w:t>Potentiall</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Toxic</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Metals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Verlag</w:t>
      </w:r>
      <w:proofErr w:type="spellEnd"/>
      <w:r w:rsidRPr="00DE2500">
        <w:rPr>
          <w:rFonts w:ascii="Times New Roman" w:hAnsi="Times New Roman" w:cs="Times New Roman"/>
          <w:sz w:val="20"/>
          <w:szCs w:val="20"/>
        </w:rPr>
        <w:t xml:space="preserve"> Berlin </w:t>
      </w:r>
      <w:proofErr w:type="spellStart"/>
      <w:r w:rsidRPr="00DE2500">
        <w:rPr>
          <w:rFonts w:ascii="Times New Roman" w:hAnsi="Times New Roman" w:cs="Times New Roman"/>
          <w:sz w:val="20"/>
          <w:szCs w:val="20"/>
        </w:rPr>
        <w:t>Heidelberg</w:t>
      </w:r>
      <w:proofErr w:type="spellEnd"/>
      <w:r w:rsidRPr="00DE2500">
        <w:rPr>
          <w:rFonts w:ascii="Times New Roman" w:hAnsi="Times New Roman" w:cs="Times New Roman"/>
          <w:sz w:val="20"/>
          <w:szCs w:val="20"/>
        </w:rPr>
        <w:t>, New York</w:t>
      </w:r>
      <w:r w:rsidR="0008623E" w:rsidRPr="00DE2500">
        <w:rPr>
          <w:rFonts w:ascii="Times New Roman" w:hAnsi="Times New Roman" w:cs="Times New Roman"/>
          <w:sz w:val="20"/>
          <w:szCs w:val="20"/>
        </w:rPr>
        <w:t xml:space="preserve">, </w:t>
      </w:r>
      <w:proofErr w:type="spellStart"/>
      <w:r w:rsidR="0008623E" w:rsidRPr="00DE2500">
        <w:rPr>
          <w:rFonts w:ascii="Times New Roman" w:hAnsi="Times New Roman" w:cs="Times New Roman"/>
          <w:sz w:val="20"/>
          <w:szCs w:val="20"/>
        </w:rPr>
        <w:t>pp</w:t>
      </w:r>
      <w:proofErr w:type="spellEnd"/>
      <w:r w:rsidR="0008623E" w:rsidRPr="00DE2500">
        <w:rPr>
          <w:rFonts w:ascii="Times New Roman" w:hAnsi="Times New Roman" w:cs="Times New Roman"/>
          <w:sz w:val="20"/>
          <w:szCs w:val="20"/>
        </w:rPr>
        <w:t xml:space="preserve"> 54-58</w:t>
      </w:r>
      <w:r w:rsidRPr="00DE2500">
        <w:rPr>
          <w:rFonts w:ascii="Times New Roman" w:hAnsi="Times New Roman" w:cs="Times New Roman"/>
          <w:sz w:val="20"/>
          <w:szCs w:val="20"/>
        </w:rPr>
        <w:t>.</w:t>
      </w:r>
    </w:p>
    <w:p w14:paraId="151B7126" w14:textId="00B73E4E" w:rsidR="00D3475F" w:rsidRPr="00DE2500" w:rsidRDefault="00621EFF" w:rsidP="00D3475F">
      <w:pPr>
        <w:pStyle w:val="ListeParagraf"/>
        <w:numPr>
          <w:ilvl w:val="0"/>
          <w:numId w:val="4"/>
        </w:numPr>
        <w:spacing w:after="0" w:line="240" w:lineRule="auto"/>
        <w:ind w:left="0"/>
        <w:jc w:val="both"/>
        <w:rPr>
          <w:rFonts w:ascii="Times New Roman" w:hAnsi="Times New Roman" w:cs="Times New Roman"/>
          <w:sz w:val="20"/>
          <w:szCs w:val="20"/>
        </w:rPr>
      </w:pPr>
      <w:r w:rsidRPr="00DE2500">
        <w:rPr>
          <w:rFonts w:ascii="Times New Roman" w:hAnsi="Times New Roman" w:cs="Times New Roman"/>
          <w:sz w:val="20"/>
          <w:szCs w:val="20"/>
        </w:rPr>
        <w:lastRenderedPageBreak/>
        <w:t>Örnek, A.</w:t>
      </w:r>
      <w:r w:rsidR="0008623E" w:rsidRPr="00DE2500">
        <w:rPr>
          <w:rFonts w:ascii="Times New Roman" w:hAnsi="Times New Roman" w:cs="Times New Roman"/>
          <w:sz w:val="20"/>
          <w:szCs w:val="20"/>
        </w:rPr>
        <w:t xml:space="preserve"> 2006.</w:t>
      </w:r>
      <w:r w:rsidRPr="00DE2500">
        <w:rPr>
          <w:rFonts w:ascii="Times New Roman" w:hAnsi="Times New Roman" w:cs="Times New Roman"/>
          <w:sz w:val="20"/>
          <w:szCs w:val="20"/>
        </w:rPr>
        <w:t xml:space="preserve"> Modifiye Edilmiş Meşe Palamudu Posası İle Pb2+, Zn2+ Ve Cd2+ İyonlarının Adsorpsiyonu</w:t>
      </w:r>
      <w:r w:rsidR="0008623E" w:rsidRPr="00DE2500">
        <w:rPr>
          <w:rFonts w:ascii="Times New Roman" w:hAnsi="Times New Roman" w:cs="Times New Roman"/>
          <w:sz w:val="20"/>
          <w:szCs w:val="20"/>
        </w:rPr>
        <w:t>.</w:t>
      </w:r>
      <w:r w:rsidRPr="00DE2500">
        <w:rPr>
          <w:rFonts w:ascii="Times New Roman" w:hAnsi="Times New Roman" w:cs="Times New Roman"/>
          <w:sz w:val="20"/>
          <w:szCs w:val="20"/>
        </w:rPr>
        <w:t xml:space="preserve"> </w:t>
      </w:r>
      <w:r w:rsidR="0008623E" w:rsidRPr="00DE2500">
        <w:rPr>
          <w:rFonts w:ascii="Times New Roman" w:hAnsi="Times New Roman" w:cs="Times New Roman"/>
          <w:sz w:val="20"/>
          <w:szCs w:val="20"/>
        </w:rPr>
        <w:t xml:space="preserve">Yüksek Lisans Tezi. </w:t>
      </w:r>
      <w:r w:rsidRPr="00DE2500">
        <w:rPr>
          <w:rFonts w:ascii="Times New Roman" w:hAnsi="Times New Roman" w:cs="Times New Roman"/>
          <w:sz w:val="20"/>
          <w:szCs w:val="20"/>
        </w:rPr>
        <w:t xml:space="preserve">Sakarya Üniversitesi Fen Bilimleri Enstitüsü, Sakarya, </w:t>
      </w:r>
      <w:r w:rsidR="0008623E" w:rsidRPr="00DE2500">
        <w:rPr>
          <w:rFonts w:ascii="Times New Roman" w:hAnsi="Times New Roman" w:cs="Times New Roman"/>
          <w:sz w:val="20"/>
          <w:szCs w:val="20"/>
        </w:rPr>
        <w:t>Türkiye.</w:t>
      </w:r>
    </w:p>
    <w:p w14:paraId="30F48968" w14:textId="509FC615" w:rsidR="00D3475F" w:rsidRPr="00DE2500" w:rsidRDefault="00FD53A4" w:rsidP="00D3475F">
      <w:pPr>
        <w:pStyle w:val="ListeParagraf"/>
        <w:numPr>
          <w:ilvl w:val="0"/>
          <w:numId w:val="4"/>
        </w:numPr>
        <w:spacing w:after="0" w:line="240" w:lineRule="auto"/>
        <w:ind w:left="0"/>
        <w:jc w:val="both"/>
        <w:rPr>
          <w:rFonts w:ascii="Times New Roman" w:hAnsi="Times New Roman" w:cs="Times New Roman"/>
          <w:sz w:val="20"/>
          <w:szCs w:val="20"/>
        </w:rPr>
      </w:pPr>
      <w:proofErr w:type="spellStart"/>
      <w:r w:rsidRPr="00DE2500">
        <w:rPr>
          <w:rFonts w:ascii="Times New Roman" w:hAnsi="Times New Roman" w:cs="Times New Roman"/>
          <w:sz w:val="20"/>
          <w:szCs w:val="20"/>
        </w:rPr>
        <w:t>Margeta</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 xml:space="preserve">K, </w:t>
      </w:r>
      <w:proofErr w:type="spellStart"/>
      <w:r w:rsidRPr="00DE2500">
        <w:rPr>
          <w:rFonts w:ascii="Times New Roman" w:hAnsi="Times New Roman" w:cs="Times New Roman"/>
          <w:sz w:val="20"/>
          <w:szCs w:val="20"/>
        </w:rPr>
        <w:t>Logar</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 xml:space="preserve">NZ, </w:t>
      </w:r>
      <w:proofErr w:type="spellStart"/>
      <w:r w:rsidRPr="00DE2500">
        <w:rPr>
          <w:rFonts w:ascii="Times New Roman" w:hAnsi="Times New Roman" w:cs="Times New Roman"/>
          <w:sz w:val="20"/>
          <w:szCs w:val="20"/>
        </w:rPr>
        <w:t>Siljeg</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 xml:space="preserve">M, </w:t>
      </w:r>
      <w:proofErr w:type="spellStart"/>
      <w:r w:rsidRPr="00DE2500">
        <w:rPr>
          <w:rFonts w:ascii="Times New Roman" w:hAnsi="Times New Roman" w:cs="Times New Roman"/>
          <w:sz w:val="20"/>
          <w:szCs w:val="20"/>
        </w:rPr>
        <w:t>Farkas</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A</w:t>
      </w:r>
      <w:r w:rsidR="0008623E" w:rsidRPr="00DE2500">
        <w:rPr>
          <w:rFonts w:ascii="Times New Roman" w:hAnsi="Times New Roman" w:cs="Times New Roman"/>
          <w:sz w:val="20"/>
          <w:szCs w:val="20"/>
        </w:rPr>
        <w:t>, 2013</w:t>
      </w:r>
      <w:r w:rsidRPr="00DE2500">
        <w:rPr>
          <w:rFonts w:ascii="Times New Roman" w:hAnsi="Times New Roman" w:cs="Times New Roman"/>
          <w:sz w:val="20"/>
          <w:szCs w:val="20"/>
        </w:rPr>
        <w:t xml:space="preserve">. Natural </w:t>
      </w:r>
      <w:proofErr w:type="spellStart"/>
      <w:r w:rsidRPr="00DE2500">
        <w:rPr>
          <w:rFonts w:ascii="Times New Roman" w:hAnsi="Times New Roman" w:cs="Times New Roman"/>
          <w:sz w:val="20"/>
          <w:szCs w:val="20"/>
        </w:rPr>
        <w:t>Zeolites</w:t>
      </w:r>
      <w:proofErr w:type="spellEnd"/>
      <w:r w:rsidRPr="00DE2500">
        <w:rPr>
          <w:rFonts w:ascii="Times New Roman" w:hAnsi="Times New Roman" w:cs="Times New Roman"/>
          <w:sz w:val="20"/>
          <w:szCs w:val="20"/>
        </w:rPr>
        <w:t xml:space="preserve"> in </w:t>
      </w:r>
      <w:proofErr w:type="spellStart"/>
      <w:r w:rsidRPr="00DE2500">
        <w:rPr>
          <w:rFonts w:ascii="Times New Roman" w:hAnsi="Times New Roman" w:cs="Times New Roman"/>
          <w:sz w:val="20"/>
          <w:szCs w:val="20"/>
        </w:rPr>
        <w:t>Water</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Treatment</w:t>
      </w:r>
      <w:proofErr w:type="spellEnd"/>
      <w:r w:rsidRPr="00DE2500">
        <w:rPr>
          <w:rFonts w:ascii="Times New Roman" w:hAnsi="Times New Roman" w:cs="Times New Roman"/>
          <w:sz w:val="20"/>
          <w:szCs w:val="20"/>
        </w:rPr>
        <w:t xml:space="preserve"> – How </w:t>
      </w:r>
      <w:proofErr w:type="spellStart"/>
      <w:r w:rsidRPr="00DE2500">
        <w:rPr>
          <w:rFonts w:ascii="Times New Roman" w:hAnsi="Times New Roman" w:cs="Times New Roman"/>
          <w:sz w:val="20"/>
          <w:szCs w:val="20"/>
        </w:rPr>
        <w:t>Effective</w:t>
      </w:r>
      <w:proofErr w:type="spellEnd"/>
      <w:r w:rsidRPr="00DE2500">
        <w:rPr>
          <w:rFonts w:ascii="Times New Roman" w:hAnsi="Times New Roman" w:cs="Times New Roman"/>
          <w:sz w:val="20"/>
          <w:szCs w:val="20"/>
        </w:rPr>
        <w:t xml:space="preserve"> is </w:t>
      </w:r>
      <w:proofErr w:type="spellStart"/>
      <w:r w:rsidRPr="00DE2500">
        <w:rPr>
          <w:rFonts w:ascii="Times New Roman" w:hAnsi="Times New Roman" w:cs="Times New Roman"/>
          <w:sz w:val="20"/>
          <w:szCs w:val="20"/>
        </w:rPr>
        <w:t>Their</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Use</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By</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Edited</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by</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Walid</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Elshorbagy</w:t>
      </w:r>
      <w:proofErr w:type="spellEnd"/>
      <w:r w:rsidRPr="00DE2500">
        <w:rPr>
          <w:rFonts w:ascii="Times New Roman" w:hAnsi="Times New Roman" w:cs="Times New Roman"/>
          <w:sz w:val="20"/>
          <w:szCs w:val="20"/>
        </w:rPr>
        <w:t xml:space="preserve"> ve </w:t>
      </w:r>
      <w:proofErr w:type="spellStart"/>
      <w:r w:rsidRPr="00DE2500">
        <w:rPr>
          <w:rFonts w:ascii="Times New Roman" w:hAnsi="Times New Roman" w:cs="Times New Roman"/>
          <w:sz w:val="20"/>
          <w:szCs w:val="20"/>
        </w:rPr>
        <w:t>Rezaul</w:t>
      </w:r>
      <w:proofErr w:type="spellEnd"/>
      <w:r w:rsidRPr="00DE2500">
        <w:rPr>
          <w:rFonts w:ascii="Times New Roman" w:hAnsi="Times New Roman" w:cs="Times New Roman"/>
          <w:sz w:val="20"/>
          <w:szCs w:val="20"/>
        </w:rPr>
        <w:t xml:space="preserve"> Kabir </w:t>
      </w:r>
      <w:proofErr w:type="spellStart"/>
      <w:r w:rsidRPr="00DE2500">
        <w:rPr>
          <w:rFonts w:ascii="Times New Roman" w:hAnsi="Times New Roman" w:cs="Times New Roman"/>
          <w:sz w:val="20"/>
          <w:szCs w:val="20"/>
        </w:rPr>
        <w:t>Chowdhury</w:t>
      </w:r>
      <w:proofErr w:type="spellEnd"/>
      <w:r w:rsidRPr="00DE2500">
        <w:rPr>
          <w:rFonts w:ascii="Times New Roman" w:hAnsi="Times New Roman" w:cs="Times New Roman"/>
          <w:sz w:val="20"/>
          <w:szCs w:val="20"/>
        </w:rPr>
        <w:t>, ISBN 978-953-51-0928-0 "</w:t>
      </w:r>
      <w:proofErr w:type="spellStart"/>
      <w:r w:rsidRPr="00DE2500">
        <w:rPr>
          <w:rFonts w:ascii="Times New Roman" w:hAnsi="Times New Roman" w:cs="Times New Roman"/>
          <w:sz w:val="20"/>
          <w:szCs w:val="20"/>
        </w:rPr>
        <w:t>Water</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Treatment</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Book</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Chapter</w:t>
      </w:r>
      <w:proofErr w:type="spellEnd"/>
      <w:r w:rsidRPr="00DE2500">
        <w:rPr>
          <w:rFonts w:ascii="Times New Roman" w:hAnsi="Times New Roman" w:cs="Times New Roman"/>
          <w:sz w:val="20"/>
          <w:szCs w:val="20"/>
        </w:rPr>
        <w:t xml:space="preserve"> 5, DOI: 10.5772/50738)</w:t>
      </w:r>
    </w:p>
    <w:p w14:paraId="29A93C60" w14:textId="10779ED6" w:rsidR="00D3475F" w:rsidRPr="00DE2500" w:rsidRDefault="00FD53A4" w:rsidP="00D3475F">
      <w:pPr>
        <w:pStyle w:val="ListeParagraf"/>
        <w:numPr>
          <w:ilvl w:val="0"/>
          <w:numId w:val="4"/>
        </w:numPr>
        <w:spacing w:after="0" w:line="240" w:lineRule="auto"/>
        <w:ind w:left="0"/>
        <w:jc w:val="both"/>
        <w:rPr>
          <w:rFonts w:ascii="Times New Roman" w:hAnsi="Times New Roman" w:cs="Times New Roman"/>
          <w:sz w:val="20"/>
          <w:szCs w:val="20"/>
        </w:rPr>
      </w:pPr>
      <w:proofErr w:type="spellStart"/>
      <w:r w:rsidRPr="00DE2500">
        <w:rPr>
          <w:rFonts w:ascii="Times New Roman" w:hAnsi="Times New Roman" w:cs="Times New Roman"/>
          <w:sz w:val="20"/>
          <w:szCs w:val="20"/>
        </w:rPr>
        <w:t>Bogdanov</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B</w:t>
      </w:r>
      <w:proofErr w:type="gramStart"/>
      <w:r w:rsidR="0008623E" w:rsidRPr="00DE2500">
        <w:rPr>
          <w:rFonts w:ascii="Times New Roman" w:hAnsi="Times New Roman" w:cs="Times New Roman"/>
          <w:sz w:val="20"/>
          <w:szCs w:val="20"/>
        </w:rPr>
        <w:t>.</w:t>
      </w:r>
      <w:r w:rsidRPr="00DE2500">
        <w:rPr>
          <w:rFonts w:ascii="Times New Roman" w:hAnsi="Times New Roman" w:cs="Times New Roman"/>
          <w:sz w:val="20"/>
          <w:szCs w:val="20"/>
        </w:rPr>
        <w:t>,</w:t>
      </w:r>
      <w:proofErr w:type="gram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Georgiev</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 xml:space="preserve">D., </w:t>
      </w:r>
      <w:proofErr w:type="spellStart"/>
      <w:r w:rsidRPr="00DE2500">
        <w:rPr>
          <w:rFonts w:ascii="Times New Roman" w:hAnsi="Times New Roman" w:cs="Times New Roman"/>
          <w:sz w:val="20"/>
          <w:szCs w:val="20"/>
        </w:rPr>
        <w:t>Angelova</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 xml:space="preserve">K., </w:t>
      </w:r>
      <w:proofErr w:type="spellStart"/>
      <w:r w:rsidRPr="00DE2500">
        <w:rPr>
          <w:rFonts w:ascii="Times New Roman" w:hAnsi="Times New Roman" w:cs="Times New Roman"/>
          <w:sz w:val="20"/>
          <w:szCs w:val="20"/>
        </w:rPr>
        <w:t>Yaneva</w:t>
      </w:r>
      <w:proofErr w:type="spellEnd"/>
      <w:r w:rsidRPr="00DE2500">
        <w:rPr>
          <w:rFonts w:ascii="Times New Roman" w:hAnsi="Times New Roman" w:cs="Times New Roman"/>
          <w:sz w:val="20"/>
          <w:szCs w:val="20"/>
        </w:rPr>
        <w:t>, K.</w:t>
      </w:r>
      <w:r w:rsidR="0008623E" w:rsidRPr="00DE2500">
        <w:rPr>
          <w:rFonts w:ascii="Times New Roman" w:hAnsi="Times New Roman" w:cs="Times New Roman"/>
          <w:sz w:val="20"/>
          <w:szCs w:val="20"/>
        </w:rPr>
        <w:t xml:space="preserve"> (4-5 Haziran) 2009.</w:t>
      </w:r>
      <w:r w:rsidRPr="00DE2500">
        <w:rPr>
          <w:rFonts w:ascii="Times New Roman" w:hAnsi="Times New Roman" w:cs="Times New Roman"/>
          <w:sz w:val="20"/>
          <w:szCs w:val="20"/>
        </w:rPr>
        <w:t xml:space="preserve"> Natural </w:t>
      </w:r>
      <w:proofErr w:type="spellStart"/>
      <w:r w:rsidRPr="00DE2500">
        <w:rPr>
          <w:rFonts w:ascii="Times New Roman" w:hAnsi="Times New Roman" w:cs="Times New Roman"/>
          <w:sz w:val="20"/>
          <w:szCs w:val="20"/>
        </w:rPr>
        <w:t>zeolites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clinoptilolite</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review</w:t>
      </w:r>
      <w:proofErr w:type="spellEnd"/>
      <w:r w:rsidRPr="00DE2500">
        <w:rPr>
          <w:rFonts w:ascii="Times New Roman" w:hAnsi="Times New Roman" w:cs="Times New Roman"/>
          <w:sz w:val="20"/>
          <w:szCs w:val="20"/>
        </w:rPr>
        <w:t xml:space="preserve">. International </w:t>
      </w:r>
      <w:proofErr w:type="spellStart"/>
      <w:r w:rsidRPr="00DE2500">
        <w:rPr>
          <w:rFonts w:ascii="Times New Roman" w:hAnsi="Times New Roman" w:cs="Times New Roman"/>
          <w:sz w:val="20"/>
          <w:szCs w:val="20"/>
        </w:rPr>
        <w:t>Science</w:t>
      </w:r>
      <w:proofErr w:type="spellEnd"/>
      <w:r w:rsidRPr="00DE2500">
        <w:rPr>
          <w:rFonts w:ascii="Times New Roman" w:hAnsi="Times New Roman" w:cs="Times New Roman"/>
          <w:sz w:val="20"/>
          <w:szCs w:val="20"/>
        </w:rPr>
        <w:t xml:space="preserve"> Conference.</w:t>
      </w:r>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 xml:space="preserve">Stara </w:t>
      </w:r>
      <w:proofErr w:type="spellStart"/>
      <w:r w:rsidRPr="00DE2500">
        <w:rPr>
          <w:rFonts w:ascii="Times New Roman" w:hAnsi="Times New Roman" w:cs="Times New Roman"/>
          <w:sz w:val="20"/>
          <w:szCs w:val="20"/>
        </w:rPr>
        <w:t>Zagora</w:t>
      </w:r>
      <w:proofErr w:type="spellEnd"/>
      <w:r w:rsidRPr="00DE2500">
        <w:rPr>
          <w:rFonts w:ascii="Times New Roman" w:hAnsi="Times New Roman" w:cs="Times New Roman"/>
          <w:sz w:val="20"/>
          <w:szCs w:val="20"/>
        </w:rPr>
        <w:t>, Bulgaristan.</w:t>
      </w:r>
    </w:p>
    <w:p w14:paraId="5F4C5D33" w14:textId="4A3D87AA" w:rsidR="00D3475F" w:rsidRPr="00DE2500" w:rsidRDefault="00732B94" w:rsidP="00D3475F">
      <w:pPr>
        <w:pStyle w:val="ListeParagraf"/>
        <w:numPr>
          <w:ilvl w:val="0"/>
          <w:numId w:val="4"/>
        </w:numPr>
        <w:spacing w:after="0" w:line="240" w:lineRule="auto"/>
        <w:ind w:left="0"/>
        <w:jc w:val="both"/>
        <w:rPr>
          <w:rFonts w:ascii="Times New Roman" w:hAnsi="Times New Roman" w:cs="Times New Roman"/>
          <w:sz w:val="20"/>
          <w:szCs w:val="20"/>
        </w:rPr>
      </w:pPr>
      <w:proofErr w:type="spellStart"/>
      <w:r w:rsidRPr="00DE2500">
        <w:rPr>
          <w:rFonts w:ascii="Times New Roman" w:hAnsi="Times New Roman" w:cs="Times New Roman"/>
          <w:sz w:val="20"/>
          <w:szCs w:val="20"/>
        </w:rPr>
        <w:t>Breck</w:t>
      </w:r>
      <w:proofErr w:type="spellEnd"/>
      <w:r w:rsidRPr="00DE2500">
        <w:rPr>
          <w:rFonts w:ascii="Times New Roman" w:hAnsi="Times New Roman" w:cs="Times New Roman"/>
          <w:sz w:val="20"/>
          <w:szCs w:val="20"/>
        </w:rPr>
        <w:t xml:space="preserve"> D.W.</w:t>
      </w:r>
      <w:r w:rsidR="0008623E" w:rsidRPr="00DE2500">
        <w:rPr>
          <w:rFonts w:ascii="Times New Roman" w:hAnsi="Times New Roman" w:cs="Times New Roman"/>
          <w:sz w:val="20"/>
          <w:szCs w:val="20"/>
        </w:rPr>
        <w:t xml:space="preserve"> 1974.</w:t>
      </w:r>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Zeolite</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Molecular</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Sieves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Structure</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Chemistry</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and</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Use</w:t>
      </w:r>
      <w:proofErr w:type="spellEnd"/>
      <w:r w:rsidRPr="00DE2500">
        <w:rPr>
          <w:rFonts w:ascii="Times New Roman" w:hAnsi="Times New Roman" w:cs="Times New Roman"/>
          <w:sz w:val="20"/>
          <w:szCs w:val="20"/>
        </w:rPr>
        <w:t xml:space="preserve">. J. </w:t>
      </w:r>
      <w:proofErr w:type="spellStart"/>
      <w:r w:rsidRPr="00DE2500">
        <w:rPr>
          <w:rFonts w:ascii="Times New Roman" w:hAnsi="Times New Roman" w:cs="Times New Roman"/>
          <w:sz w:val="20"/>
          <w:szCs w:val="20"/>
        </w:rPr>
        <w:t>Wiley</w:t>
      </w:r>
      <w:proofErr w:type="spellEnd"/>
      <w:r w:rsidRPr="00DE2500">
        <w:rPr>
          <w:rFonts w:ascii="Times New Roman" w:hAnsi="Times New Roman" w:cs="Times New Roman"/>
          <w:sz w:val="20"/>
          <w:szCs w:val="20"/>
        </w:rPr>
        <w:t xml:space="preserve"> &amp; </w:t>
      </w:r>
      <w:proofErr w:type="spellStart"/>
      <w:r w:rsidRPr="00DE2500">
        <w:rPr>
          <w:rFonts w:ascii="Times New Roman" w:hAnsi="Times New Roman" w:cs="Times New Roman"/>
          <w:sz w:val="20"/>
          <w:szCs w:val="20"/>
        </w:rPr>
        <w:t>Sons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Inc</w:t>
      </w:r>
      <w:proofErr w:type="spellEnd"/>
      <w:proofErr w:type="gramStart"/>
      <w:r w:rsidRPr="00DE2500">
        <w:rPr>
          <w:rFonts w:ascii="Times New Roman" w:hAnsi="Times New Roman" w:cs="Times New Roman"/>
          <w:sz w:val="20"/>
          <w:szCs w:val="20"/>
        </w:rPr>
        <w:t>.,</w:t>
      </w:r>
      <w:proofErr w:type="gramEnd"/>
      <w:r w:rsidRPr="00DE2500">
        <w:rPr>
          <w:rFonts w:ascii="Times New Roman" w:hAnsi="Times New Roman" w:cs="Times New Roman"/>
          <w:sz w:val="20"/>
          <w:szCs w:val="20"/>
        </w:rPr>
        <w:t xml:space="preserve"> New York,</w:t>
      </w:r>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 xml:space="preserve">USA, </w:t>
      </w:r>
      <w:proofErr w:type="spellStart"/>
      <w:r w:rsidR="0008623E" w:rsidRPr="00DE2500">
        <w:rPr>
          <w:rFonts w:ascii="Times New Roman" w:hAnsi="Times New Roman" w:cs="Times New Roman"/>
          <w:sz w:val="20"/>
          <w:szCs w:val="20"/>
        </w:rPr>
        <w:t>pp</w:t>
      </w:r>
      <w:proofErr w:type="spellEnd"/>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784.</w:t>
      </w:r>
    </w:p>
    <w:p w14:paraId="533326B1" w14:textId="4164C33B" w:rsidR="00D3475F" w:rsidRPr="00DE2500" w:rsidRDefault="00FD53A4" w:rsidP="00D3475F">
      <w:pPr>
        <w:pStyle w:val="ListeParagraf"/>
        <w:numPr>
          <w:ilvl w:val="0"/>
          <w:numId w:val="4"/>
        </w:numPr>
        <w:spacing w:after="0" w:line="240" w:lineRule="auto"/>
        <w:ind w:left="0"/>
        <w:jc w:val="both"/>
        <w:rPr>
          <w:rFonts w:ascii="Times New Roman" w:hAnsi="Times New Roman" w:cs="Times New Roman"/>
          <w:sz w:val="20"/>
          <w:szCs w:val="20"/>
        </w:rPr>
      </w:pPr>
      <w:r w:rsidRPr="00DE2500">
        <w:rPr>
          <w:rFonts w:ascii="Times New Roman" w:hAnsi="Times New Roman" w:cs="Times New Roman"/>
          <w:sz w:val="20"/>
          <w:szCs w:val="20"/>
        </w:rPr>
        <w:t>Erdoğan</w:t>
      </w:r>
      <w:r w:rsidR="0008623E" w:rsidRPr="00DE2500">
        <w:rPr>
          <w:rFonts w:ascii="Times New Roman" w:hAnsi="Times New Roman" w:cs="Times New Roman"/>
          <w:sz w:val="20"/>
          <w:szCs w:val="20"/>
        </w:rPr>
        <w:t xml:space="preserve"> </w:t>
      </w:r>
      <w:r w:rsidRPr="00DE2500">
        <w:rPr>
          <w:rFonts w:ascii="Times New Roman" w:hAnsi="Times New Roman" w:cs="Times New Roman"/>
          <w:sz w:val="20"/>
          <w:szCs w:val="20"/>
        </w:rPr>
        <w:t>B, Sakızcı</w:t>
      </w:r>
      <w:r w:rsidR="006219CE" w:rsidRPr="00DE2500">
        <w:rPr>
          <w:rFonts w:ascii="Times New Roman" w:hAnsi="Times New Roman" w:cs="Times New Roman"/>
          <w:sz w:val="20"/>
          <w:szCs w:val="20"/>
        </w:rPr>
        <w:t xml:space="preserve"> </w:t>
      </w:r>
      <w:r w:rsidRPr="00DE2500">
        <w:rPr>
          <w:rFonts w:ascii="Times New Roman" w:hAnsi="Times New Roman" w:cs="Times New Roman"/>
          <w:sz w:val="20"/>
          <w:szCs w:val="20"/>
        </w:rPr>
        <w:t xml:space="preserve">M, </w:t>
      </w:r>
      <w:proofErr w:type="spellStart"/>
      <w:r w:rsidRPr="00DE2500">
        <w:rPr>
          <w:rFonts w:ascii="Times New Roman" w:hAnsi="Times New Roman" w:cs="Times New Roman"/>
          <w:sz w:val="20"/>
          <w:szCs w:val="20"/>
        </w:rPr>
        <w:t>Yörükoğulları</w:t>
      </w:r>
      <w:proofErr w:type="spellEnd"/>
      <w:r w:rsidR="006219CE" w:rsidRPr="00DE2500">
        <w:rPr>
          <w:rFonts w:ascii="Times New Roman" w:hAnsi="Times New Roman" w:cs="Times New Roman"/>
          <w:sz w:val="20"/>
          <w:szCs w:val="20"/>
        </w:rPr>
        <w:t xml:space="preserve"> </w:t>
      </w:r>
      <w:r w:rsidRPr="00DE2500">
        <w:rPr>
          <w:rFonts w:ascii="Times New Roman" w:hAnsi="Times New Roman" w:cs="Times New Roman"/>
          <w:sz w:val="20"/>
          <w:szCs w:val="20"/>
        </w:rPr>
        <w:t>E</w:t>
      </w:r>
      <w:r w:rsidR="006219CE" w:rsidRPr="00DE2500">
        <w:rPr>
          <w:rFonts w:ascii="Times New Roman" w:hAnsi="Times New Roman" w:cs="Times New Roman"/>
          <w:sz w:val="20"/>
          <w:szCs w:val="20"/>
        </w:rPr>
        <w:t>,</w:t>
      </w:r>
      <w:r w:rsidRPr="00DE2500">
        <w:rPr>
          <w:rFonts w:ascii="Times New Roman" w:hAnsi="Times New Roman" w:cs="Times New Roman"/>
          <w:sz w:val="20"/>
          <w:szCs w:val="20"/>
        </w:rPr>
        <w:t xml:space="preserve"> </w:t>
      </w:r>
      <w:r w:rsidR="006219CE" w:rsidRPr="00DE2500">
        <w:rPr>
          <w:rFonts w:ascii="Times New Roman" w:hAnsi="Times New Roman" w:cs="Times New Roman"/>
          <w:sz w:val="20"/>
          <w:szCs w:val="20"/>
        </w:rPr>
        <w:t xml:space="preserve">2008. </w:t>
      </w:r>
      <w:proofErr w:type="spellStart"/>
      <w:r w:rsidRPr="00DE2500">
        <w:rPr>
          <w:rFonts w:ascii="Times New Roman" w:hAnsi="Times New Roman" w:cs="Times New Roman"/>
          <w:sz w:val="20"/>
          <w:szCs w:val="20"/>
        </w:rPr>
        <w:t>Characterization</w:t>
      </w:r>
      <w:proofErr w:type="spellEnd"/>
      <w:r w:rsidRPr="00DE2500">
        <w:rPr>
          <w:rFonts w:ascii="Times New Roman" w:hAnsi="Times New Roman" w:cs="Times New Roman"/>
          <w:sz w:val="20"/>
          <w:szCs w:val="20"/>
        </w:rPr>
        <w:t xml:space="preserve"> ve </w:t>
      </w:r>
      <w:proofErr w:type="spellStart"/>
      <w:r w:rsidRPr="00DE2500">
        <w:rPr>
          <w:rFonts w:ascii="Times New Roman" w:hAnsi="Times New Roman" w:cs="Times New Roman"/>
          <w:sz w:val="20"/>
          <w:szCs w:val="20"/>
        </w:rPr>
        <w:t>ethylene</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adsorption</w:t>
      </w:r>
      <w:proofErr w:type="spellEnd"/>
      <w:r w:rsidRPr="00DE2500">
        <w:rPr>
          <w:rFonts w:ascii="Times New Roman" w:hAnsi="Times New Roman" w:cs="Times New Roman"/>
          <w:sz w:val="20"/>
          <w:szCs w:val="20"/>
        </w:rPr>
        <w:t xml:space="preserve"> of </w:t>
      </w:r>
      <w:proofErr w:type="spellStart"/>
      <w:r w:rsidRPr="00DE2500">
        <w:rPr>
          <w:rFonts w:ascii="Times New Roman" w:hAnsi="Times New Roman" w:cs="Times New Roman"/>
          <w:sz w:val="20"/>
          <w:szCs w:val="20"/>
        </w:rPr>
        <w:t>natural</w:t>
      </w:r>
      <w:proofErr w:type="spellEnd"/>
      <w:r w:rsidRPr="00DE2500">
        <w:rPr>
          <w:rFonts w:ascii="Times New Roman" w:hAnsi="Times New Roman" w:cs="Times New Roman"/>
          <w:sz w:val="20"/>
          <w:szCs w:val="20"/>
        </w:rPr>
        <w:t xml:space="preserve"> ve </w:t>
      </w:r>
      <w:proofErr w:type="spellStart"/>
      <w:r w:rsidRPr="00DE2500">
        <w:rPr>
          <w:rFonts w:ascii="Times New Roman" w:hAnsi="Times New Roman" w:cs="Times New Roman"/>
          <w:sz w:val="20"/>
          <w:szCs w:val="20"/>
        </w:rPr>
        <w:t>modified</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clinoptilolites</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Applied</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Surface</w:t>
      </w:r>
      <w:proofErr w:type="spellEnd"/>
      <w:r w:rsidRPr="00DE2500">
        <w:rPr>
          <w:rFonts w:ascii="Times New Roman" w:hAnsi="Times New Roman" w:cs="Times New Roman"/>
          <w:sz w:val="20"/>
          <w:szCs w:val="20"/>
        </w:rPr>
        <w:t xml:space="preserve"> </w:t>
      </w:r>
      <w:proofErr w:type="spellStart"/>
      <w:r w:rsidRPr="00DE2500">
        <w:rPr>
          <w:rFonts w:ascii="Times New Roman" w:hAnsi="Times New Roman" w:cs="Times New Roman"/>
          <w:sz w:val="20"/>
          <w:szCs w:val="20"/>
        </w:rPr>
        <w:t>Science</w:t>
      </w:r>
      <w:proofErr w:type="spellEnd"/>
      <w:r w:rsidRPr="00DE2500">
        <w:rPr>
          <w:rFonts w:ascii="Times New Roman" w:hAnsi="Times New Roman" w:cs="Times New Roman"/>
          <w:sz w:val="20"/>
          <w:szCs w:val="20"/>
        </w:rPr>
        <w:t>, 254</w:t>
      </w:r>
      <w:r w:rsidR="006219CE" w:rsidRPr="00DE2500">
        <w:rPr>
          <w:rFonts w:ascii="Times New Roman" w:hAnsi="Times New Roman" w:cs="Times New Roman"/>
          <w:sz w:val="20"/>
          <w:szCs w:val="20"/>
        </w:rPr>
        <w:t>:</w:t>
      </w:r>
      <w:r w:rsidRPr="00DE2500">
        <w:rPr>
          <w:rFonts w:ascii="Times New Roman" w:hAnsi="Times New Roman" w:cs="Times New Roman"/>
          <w:sz w:val="20"/>
          <w:szCs w:val="20"/>
        </w:rPr>
        <w:t xml:space="preserve"> 2450–2457</w:t>
      </w:r>
      <w:r w:rsidR="006219CE" w:rsidRPr="00DE2500">
        <w:rPr>
          <w:rFonts w:ascii="Times New Roman" w:hAnsi="Times New Roman" w:cs="Times New Roman"/>
          <w:sz w:val="20"/>
          <w:szCs w:val="20"/>
        </w:rPr>
        <w:t>.</w:t>
      </w:r>
    </w:p>
    <w:p w14:paraId="5FBD4505" w14:textId="77777777" w:rsidR="0098526A" w:rsidRPr="00D3475F" w:rsidRDefault="0098526A" w:rsidP="0098526A">
      <w:pPr>
        <w:pStyle w:val="ListeParagraf"/>
        <w:rPr>
          <w:rFonts w:ascii="Times New Roman" w:eastAsia="Times New Roman" w:hAnsi="Times New Roman" w:cs="Times New Roman"/>
          <w:color w:val="202124"/>
          <w:sz w:val="24"/>
          <w:szCs w:val="24"/>
          <w:lang w:val="en" w:eastAsia="tr-TR"/>
        </w:rPr>
      </w:pPr>
    </w:p>
    <w:p w14:paraId="65D5F8E0" w14:textId="05B5158C" w:rsidR="00670FDC" w:rsidRPr="00D3475F" w:rsidRDefault="00670FDC">
      <w:pPr>
        <w:rPr>
          <w:rFonts w:ascii="Times New Roman" w:hAnsi="Times New Roman" w:cs="Times New Roman"/>
        </w:rPr>
      </w:pPr>
    </w:p>
    <w:sectPr w:rsidR="00670FDC" w:rsidRPr="00D3475F" w:rsidSect="00914584">
      <w:footerReference w:type="default" r:id="rId30"/>
      <w:headerReference w:type="first" r:id="rId31"/>
      <w:footerReference w:type="first" r:id="rId32"/>
      <w:pgSz w:w="9639" w:h="13608"/>
      <w:pgMar w:top="1021" w:right="1021" w:bottom="1021" w:left="1021" w:header="397" w:footer="284"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A755B5" w14:textId="77777777" w:rsidR="00184CFE" w:rsidRDefault="00184CFE" w:rsidP="00867F96">
      <w:pPr>
        <w:spacing w:after="0" w:line="240" w:lineRule="auto"/>
      </w:pPr>
      <w:r>
        <w:separator/>
      </w:r>
    </w:p>
  </w:endnote>
  <w:endnote w:type="continuationSeparator" w:id="0">
    <w:p w14:paraId="62DB52DB" w14:textId="77777777" w:rsidR="00184CFE" w:rsidRDefault="00184CFE" w:rsidP="00867F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66A2D" w14:textId="77777777" w:rsidR="00E5063E" w:rsidRDefault="00E5063E">
    <w:pPr>
      <w:tabs>
        <w:tab w:val="center" w:pos="4680"/>
        <w:tab w:val="right" w:pos="9360"/>
      </w:tabs>
      <w:spacing w:after="0" w:line="240" w:lineRule="auto"/>
    </w:pPr>
  </w:p>
  <w:p w14:paraId="024434F1" w14:textId="77777777" w:rsidR="00E5063E" w:rsidRDefault="00017195">
    <w:pPr>
      <w:tabs>
        <w:tab w:val="center" w:pos="4680"/>
        <w:tab w:val="right" w:pos="9360"/>
      </w:tabs>
      <w:spacing w:after="0" w:line="240" w:lineRule="auto"/>
      <w:jc w:val="center"/>
    </w:pPr>
    <w:r>
      <w:rPr>
        <w:rFonts w:ascii="Times New Roman" w:eastAsia="Times New Roman" w:hAnsi="Times New Roman" w:cs="Times New Roman"/>
        <w:i/>
      </w:rPr>
      <w:t xml:space="preserve">Manisa Celal Bayar </w:t>
    </w:r>
    <w:proofErr w:type="spellStart"/>
    <w:r>
      <w:rPr>
        <w:rFonts w:ascii="Times New Roman" w:eastAsia="Times New Roman" w:hAnsi="Times New Roman" w:cs="Times New Roman"/>
        <w:i/>
      </w:rPr>
      <w:t>University</w:t>
    </w:r>
    <w:proofErr w:type="spellEnd"/>
    <w:r>
      <w:rPr>
        <w:rFonts w:ascii="Times New Roman" w:eastAsia="Times New Roman" w:hAnsi="Times New Roman" w:cs="Times New Roman"/>
        <w:i/>
      </w:rPr>
      <w:t>, (ÜSİTEM)</w:t>
    </w:r>
  </w:p>
  <w:p w14:paraId="0DAFA6F2" w14:textId="77777777" w:rsidR="00E5063E" w:rsidRDefault="00E5063E">
    <w:pPr>
      <w:tabs>
        <w:tab w:val="center" w:pos="4680"/>
        <w:tab w:val="right" w:pos="9360"/>
      </w:tabs>
      <w:spacing w:after="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941DE9" w14:textId="77777777" w:rsidR="00E5063E" w:rsidRDefault="00E5063E">
    <w:pPr>
      <w:tabs>
        <w:tab w:val="center" w:pos="4680"/>
        <w:tab w:val="right" w:pos="9360"/>
      </w:tabs>
      <w:spacing w:after="0" w:line="240" w:lineRule="auto"/>
    </w:pPr>
  </w:p>
  <w:p w14:paraId="144C5761" w14:textId="77777777" w:rsidR="00E5063E" w:rsidRPr="00AE17B5" w:rsidRDefault="00017195">
    <w:pPr>
      <w:tabs>
        <w:tab w:val="center" w:pos="4680"/>
        <w:tab w:val="right" w:pos="9360"/>
      </w:tabs>
      <w:spacing w:after="0" w:line="240" w:lineRule="auto"/>
      <w:jc w:val="center"/>
      <w:rPr>
        <w:rFonts w:ascii="Times New Roman" w:eastAsia="Times New Roman" w:hAnsi="Times New Roman" w:cs="Times New Roman"/>
        <w:iCs/>
      </w:rPr>
    </w:pPr>
    <w:r w:rsidRPr="00AE17B5">
      <w:rPr>
        <w:rFonts w:ascii="Times New Roman" w:eastAsia="Times New Roman" w:hAnsi="Times New Roman" w:cs="Times New Roman"/>
        <w:iCs/>
      </w:rPr>
      <w:t>Manisa Celal Bayar Üniversitesi</w:t>
    </w:r>
  </w:p>
  <w:p w14:paraId="4FC0CEB9" w14:textId="77777777" w:rsidR="00E5063E" w:rsidRPr="00AE17B5" w:rsidRDefault="00017195">
    <w:pPr>
      <w:tabs>
        <w:tab w:val="center" w:pos="4680"/>
        <w:tab w:val="right" w:pos="9360"/>
      </w:tabs>
      <w:spacing w:after="0" w:line="240" w:lineRule="auto"/>
      <w:jc w:val="center"/>
      <w:rPr>
        <w:iCs/>
      </w:rPr>
    </w:pPr>
    <w:r w:rsidRPr="00AE17B5">
      <w:rPr>
        <w:rFonts w:ascii="Times New Roman" w:eastAsia="Times New Roman" w:hAnsi="Times New Roman" w:cs="Times New Roman"/>
        <w:iCs/>
      </w:rPr>
      <w:t>Üniversite Sanayi İşbirliği Teknoloji Uygulama ve Araştırma Merkezi</w:t>
    </w:r>
  </w:p>
  <w:p w14:paraId="32C768AC" w14:textId="77777777" w:rsidR="00E5063E" w:rsidRDefault="00E5063E">
    <w:pPr>
      <w:tabs>
        <w:tab w:val="center" w:pos="4680"/>
        <w:tab w:val="right" w:pos="9360"/>
      </w:tabs>
      <w:spacing w:after="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B47170" w14:textId="77777777" w:rsidR="00184CFE" w:rsidRDefault="00184CFE" w:rsidP="00867F96">
      <w:pPr>
        <w:spacing w:after="0" w:line="240" w:lineRule="auto"/>
      </w:pPr>
      <w:r>
        <w:separator/>
      </w:r>
    </w:p>
  </w:footnote>
  <w:footnote w:type="continuationSeparator" w:id="0">
    <w:p w14:paraId="4D6644A1" w14:textId="77777777" w:rsidR="00184CFE" w:rsidRDefault="00184CFE" w:rsidP="00867F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32DEF" w14:textId="77777777" w:rsidR="00E5063E" w:rsidRDefault="00017195" w:rsidP="00AE17B5">
    <w:pPr>
      <w:tabs>
        <w:tab w:val="center" w:pos="4680"/>
        <w:tab w:val="right" w:pos="9360"/>
      </w:tabs>
      <w:spacing w:after="0" w:line="240" w:lineRule="auto"/>
      <w:jc w:val="right"/>
      <w:rPr>
        <w:rFonts w:ascii="Times New Roman" w:eastAsia="Times New Roman" w:hAnsi="Times New Roman" w:cs="Times New Roman"/>
        <w:i/>
      </w:rPr>
    </w:pPr>
    <w:r w:rsidRPr="00A10F6F">
      <w:rPr>
        <w:rFonts w:ascii="Times New Roman" w:eastAsia="Times New Roman" w:hAnsi="Times New Roman"/>
        <w:i/>
        <w:noProof/>
        <w:lang w:eastAsia="tr-TR"/>
      </w:rPr>
      <w:drawing>
        <wp:anchor distT="0" distB="0" distL="114300" distR="114300" simplePos="0" relativeHeight="251660288" behindDoc="0" locked="0" layoutInCell="1" allowOverlap="1" wp14:anchorId="6187D1D7" wp14:editId="328A17D2">
          <wp:simplePos x="0" y="0"/>
          <wp:positionH relativeFrom="column">
            <wp:posOffset>5822315</wp:posOffset>
          </wp:positionH>
          <wp:positionV relativeFrom="paragraph">
            <wp:posOffset>-182245</wp:posOffset>
          </wp:positionV>
          <wp:extent cx="1129030" cy="1081405"/>
          <wp:effectExtent l="0" t="0" r="0" b="4445"/>
          <wp:wrapSquare wrapText="bothSides"/>
          <wp:docPr id="170304209" name="Resim 170304209" descr="C:\Users\Ali\Desktop\üsitem kongre 2017\foto\üsitem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Desktop\üsitem kongre 2017\foto\üsitem 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29030" cy="10814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0F6F">
      <w:rPr>
        <w:rFonts w:ascii="Times New Roman" w:eastAsia="Times New Roman" w:hAnsi="Times New Roman"/>
        <w:i/>
        <w:noProof/>
        <w:lang w:eastAsia="tr-TR"/>
      </w:rPr>
      <w:drawing>
        <wp:anchor distT="0" distB="0" distL="114300" distR="114300" simplePos="0" relativeHeight="251659264" behindDoc="0" locked="0" layoutInCell="1" allowOverlap="1" wp14:anchorId="76C0B0A6" wp14:editId="5945B695">
          <wp:simplePos x="0" y="0"/>
          <wp:positionH relativeFrom="column">
            <wp:posOffset>-539750</wp:posOffset>
          </wp:positionH>
          <wp:positionV relativeFrom="paragraph">
            <wp:posOffset>-152400</wp:posOffset>
          </wp:positionV>
          <wp:extent cx="1129030" cy="1081405"/>
          <wp:effectExtent l="0" t="0" r="0" b="4445"/>
          <wp:wrapSquare wrapText="bothSides"/>
          <wp:docPr id="1" name="Resim 1" descr="C:\Users\Ali\Desktop\üsitem kongre 2017\foto\üsitem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Desktop\üsitem kongre 2017\foto\üsitem 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29030" cy="10814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17B5">
      <w:t xml:space="preserve"> </w:t>
    </w:r>
  </w:p>
  <w:p w14:paraId="0035CEEB" w14:textId="77777777" w:rsidR="00E5063E" w:rsidRPr="00AE17B5" w:rsidRDefault="00017195" w:rsidP="008478AC">
    <w:pPr>
      <w:tabs>
        <w:tab w:val="center" w:pos="4680"/>
        <w:tab w:val="right" w:pos="9360"/>
      </w:tabs>
      <w:spacing w:after="0" w:line="240" w:lineRule="auto"/>
      <w:jc w:val="center"/>
      <w:rPr>
        <w:rFonts w:ascii="Times New Roman" w:eastAsia="Times New Roman" w:hAnsi="Times New Roman" w:cs="Times New Roman"/>
        <w:iCs/>
      </w:rPr>
    </w:pPr>
    <w:r w:rsidRPr="00AE17B5">
      <w:rPr>
        <w:rFonts w:ascii="Times New Roman" w:eastAsia="Times New Roman" w:hAnsi="Times New Roman" w:cs="Times New Roman"/>
        <w:iCs/>
      </w:rPr>
      <w:t>MANİSA CELAL BAYAR ÜNİVERSİTESİ</w:t>
    </w:r>
  </w:p>
  <w:p w14:paraId="2B4FBD7A" w14:textId="77777777" w:rsidR="00E5063E" w:rsidRPr="00AE17B5" w:rsidRDefault="00017195" w:rsidP="008478AC">
    <w:pPr>
      <w:tabs>
        <w:tab w:val="center" w:pos="4680"/>
        <w:tab w:val="right" w:pos="9360"/>
      </w:tabs>
      <w:spacing w:after="0" w:line="240" w:lineRule="auto"/>
      <w:jc w:val="center"/>
      <w:rPr>
        <w:rFonts w:ascii="Times New Roman" w:eastAsia="Times New Roman" w:hAnsi="Times New Roman" w:cs="Times New Roman"/>
        <w:iCs/>
      </w:rPr>
    </w:pPr>
    <w:r w:rsidRPr="00AE17B5">
      <w:rPr>
        <w:rFonts w:ascii="Times New Roman" w:eastAsia="Times New Roman" w:hAnsi="Times New Roman" w:cs="Times New Roman"/>
        <w:iCs/>
      </w:rPr>
      <w:t xml:space="preserve">V. ULUSAL ÜNİVERSİTE SANAYİ İŞBİRLİĞİ, ARGE VE İNOVASYON KONGRESİ </w:t>
    </w:r>
  </w:p>
  <w:p w14:paraId="2D24BC54" w14:textId="77777777" w:rsidR="00E5063E" w:rsidRPr="00AE17B5" w:rsidRDefault="00017195" w:rsidP="008478AC">
    <w:pPr>
      <w:tabs>
        <w:tab w:val="center" w:pos="4680"/>
        <w:tab w:val="right" w:pos="9360"/>
      </w:tabs>
      <w:spacing w:after="0" w:line="240" w:lineRule="auto"/>
      <w:jc w:val="center"/>
      <w:rPr>
        <w:rFonts w:ascii="Times New Roman" w:eastAsia="Times New Roman" w:hAnsi="Times New Roman" w:cs="Times New Roman"/>
        <w:iCs/>
      </w:rPr>
    </w:pPr>
    <w:r w:rsidRPr="00AE17B5">
      <w:rPr>
        <w:rFonts w:ascii="Times New Roman" w:eastAsia="Times New Roman" w:hAnsi="Times New Roman" w:cs="Times New Roman"/>
        <w:iCs/>
      </w:rPr>
      <w:t>13-14 ARALIK 2023</w:t>
    </w:r>
  </w:p>
  <w:p w14:paraId="75599D8E" w14:textId="77777777" w:rsidR="00E5063E" w:rsidRPr="00AC1EAD" w:rsidRDefault="00E5063E" w:rsidP="008478AC">
    <w:pPr>
      <w:pStyle w:val="stBilgi"/>
    </w:pPr>
  </w:p>
  <w:p w14:paraId="09FE55E3" w14:textId="77777777" w:rsidR="00E5063E" w:rsidRPr="00C11E68" w:rsidRDefault="00E5063E" w:rsidP="00C11E68">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B7D92"/>
    <w:multiLevelType w:val="hybridMultilevel"/>
    <w:tmpl w:val="F2B8108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48B6AC6"/>
    <w:multiLevelType w:val="hybridMultilevel"/>
    <w:tmpl w:val="F2B8108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A2A169E"/>
    <w:multiLevelType w:val="hybridMultilevel"/>
    <w:tmpl w:val="D710084C"/>
    <w:lvl w:ilvl="0" w:tplc="850CC75E">
      <w:start w:val="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 w15:restartNumberingAfterBreak="0">
    <w:nsid w:val="1113315C"/>
    <w:multiLevelType w:val="hybridMultilevel"/>
    <w:tmpl w:val="5A62C100"/>
    <w:lvl w:ilvl="0" w:tplc="041F000F">
      <w:start w:val="53"/>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183F4E57"/>
    <w:multiLevelType w:val="hybridMultilevel"/>
    <w:tmpl w:val="B3BA5C84"/>
    <w:lvl w:ilvl="0" w:tplc="041F000F">
      <w:start w:val="5"/>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1CFD5A70"/>
    <w:multiLevelType w:val="hybridMultilevel"/>
    <w:tmpl w:val="B5B459E8"/>
    <w:lvl w:ilvl="0" w:tplc="041F000F">
      <w:start w:val="7"/>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2745446F"/>
    <w:multiLevelType w:val="hybridMultilevel"/>
    <w:tmpl w:val="A86A98A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38A01379"/>
    <w:multiLevelType w:val="hybridMultilevel"/>
    <w:tmpl w:val="52DA008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423C4B30"/>
    <w:multiLevelType w:val="hybridMultilevel"/>
    <w:tmpl w:val="2892EC1E"/>
    <w:lvl w:ilvl="0" w:tplc="041F000F">
      <w:start w:val="57"/>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611F3DEA"/>
    <w:multiLevelType w:val="hybridMultilevel"/>
    <w:tmpl w:val="C94E6B2C"/>
    <w:lvl w:ilvl="0" w:tplc="041F000F">
      <w:start w:val="49"/>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6BEF08D4"/>
    <w:multiLevelType w:val="hybridMultilevel"/>
    <w:tmpl w:val="D8C24168"/>
    <w:lvl w:ilvl="0" w:tplc="041F000F">
      <w:start w:val="45"/>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775C4617"/>
    <w:multiLevelType w:val="hybridMultilevel"/>
    <w:tmpl w:val="8E164B64"/>
    <w:lvl w:ilvl="0" w:tplc="21204D8E">
      <w:start w:val="56"/>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num w:numId="1">
    <w:abstractNumId w:val="7"/>
  </w:num>
  <w:num w:numId="2">
    <w:abstractNumId w:val="6"/>
  </w:num>
  <w:num w:numId="3">
    <w:abstractNumId w:val="4"/>
  </w:num>
  <w:num w:numId="4">
    <w:abstractNumId w:val="1"/>
  </w:num>
  <w:num w:numId="5">
    <w:abstractNumId w:val="5"/>
  </w:num>
  <w:num w:numId="6">
    <w:abstractNumId w:val="10"/>
  </w:num>
  <w:num w:numId="7">
    <w:abstractNumId w:val="9"/>
  </w:num>
  <w:num w:numId="8">
    <w:abstractNumId w:val="3"/>
  </w:num>
  <w:num w:numId="9">
    <w:abstractNumId w:val="8"/>
  </w:num>
  <w:num w:numId="10">
    <w:abstractNumId w:val="11"/>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D6A"/>
    <w:rsid w:val="00015E93"/>
    <w:rsid w:val="00017195"/>
    <w:rsid w:val="0008623E"/>
    <w:rsid w:val="000C5D6A"/>
    <w:rsid w:val="000E173E"/>
    <w:rsid w:val="000E37B9"/>
    <w:rsid w:val="00145E0C"/>
    <w:rsid w:val="001576EB"/>
    <w:rsid w:val="001764D9"/>
    <w:rsid w:val="00184CFE"/>
    <w:rsid w:val="001C005C"/>
    <w:rsid w:val="00257C70"/>
    <w:rsid w:val="003824F1"/>
    <w:rsid w:val="00384824"/>
    <w:rsid w:val="003F1592"/>
    <w:rsid w:val="004048FD"/>
    <w:rsid w:val="00416068"/>
    <w:rsid w:val="00466638"/>
    <w:rsid w:val="004963CD"/>
    <w:rsid w:val="004A0673"/>
    <w:rsid w:val="004A2B72"/>
    <w:rsid w:val="004D4B93"/>
    <w:rsid w:val="005062DE"/>
    <w:rsid w:val="00541DFE"/>
    <w:rsid w:val="00557E86"/>
    <w:rsid w:val="005866B6"/>
    <w:rsid w:val="005F4441"/>
    <w:rsid w:val="00600916"/>
    <w:rsid w:val="00605853"/>
    <w:rsid w:val="006219CE"/>
    <w:rsid w:val="00621EFF"/>
    <w:rsid w:val="00670FDC"/>
    <w:rsid w:val="006E71D3"/>
    <w:rsid w:val="006F3EE4"/>
    <w:rsid w:val="007147CF"/>
    <w:rsid w:val="00732B94"/>
    <w:rsid w:val="00837892"/>
    <w:rsid w:val="00867F96"/>
    <w:rsid w:val="00914584"/>
    <w:rsid w:val="0098526A"/>
    <w:rsid w:val="009F4852"/>
    <w:rsid w:val="00A87177"/>
    <w:rsid w:val="00A924D6"/>
    <w:rsid w:val="00AD575A"/>
    <w:rsid w:val="00BA1D01"/>
    <w:rsid w:val="00C114D7"/>
    <w:rsid w:val="00C17BA5"/>
    <w:rsid w:val="00CB72FD"/>
    <w:rsid w:val="00CF388E"/>
    <w:rsid w:val="00D3475F"/>
    <w:rsid w:val="00D43411"/>
    <w:rsid w:val="00D959DC"/>
    <w:rsid w:val="00DA7206"/>
    <w:rsid w:val="00DC099B"/>
    <w:rsid w:val="00DE2500"/>
    <w:rsid w:val="00E5063E"/>
    <w:rsid w:val="00E97847"/>
    <w:rsid w:val="00F11D15"/>
    <w:rsid w:val="00F14B11"/>
    <w:rsid w:val="00F63EBE"/>
    <w:rsid w:val="00FD53A4"/>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893D02"/>
  <w15:chartTrackingRefBased/>
  <w15:docId w15:val="{C317866F-B853-4CD3-85EA-0B26E341E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2">
    <w:name w:val="heading 2"/>
    <w:basedOn w:val="Normal"/>
    <w:next w:val="Normal"/>
    <w:link w:val="Balk2Char"/>
    <w:uiPriority w:val="9"/>
    <w:unhideWhenUsed/>
    <w:qFormat/>
    <w:rsid w:val="005866B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015E93"/>
    <w:pPr>
      <w:pBdr>
        <w:top w:val="nil"/>
        <w:left w:val="nil"/>
        <w:bottom w:val="nil"/>
        <w:right w:val="nil"/>
        <w:between w:val="nil"/>
      </w:pBdr>
      <w:tabs>
        <w:tab w:val="center" w:pos="4536"/>
        <w:tab w:val="right" w:pos="9072"/>
      </w:tabs>
      <w:spacing w:after="0" w:line="240" w:lineRule="auto"/>
    </w:pPr>
    <w:rPr>
      <w:rFonts w:ascii="Calibri" w:eastAsia="Calibri" w:hAnsi="Calibri" w:cs="Calibri"/>
      <w:color w:val="000000"/>
      <w:lang w:val="en-US" w:eastAsia="tr-TR"/>
    </w:rPr>
  </w:style>
  <w:style w:type="character" w:customStyle="1" w:styleId="stBilgiChar">
    <w:name w:val="Üst Bilgi Char"/>
    <w:basedOn w:val="VarsaylanParagrafYazTipi"/>
    <w:link w:val="stBilgi"/>
    <w:uiPriority w:val="99"/>
    <w:rsid w:val="00015E93"/>
    <w:rPr>
      <w:rFonts w:ascii="Calibri" w:eastAsia="Calibri" w:hAnsi="Calibri" w:cs="Calibri"/>
      <w:color w:val="000000"/>
      <w:lang w:val="en-US" w:eastAsia="tr-TR"/>
    </w:rPr>
  </w:style>
  <w:style w:type="paragraph" w:styleId="ListeParagraf">
    <w:name w:val="List Paragraph"/>
    <w:basedOn w:val="Normal"/>
    <w:uiPriority w:val="34"/>
    <w:qFormat/>
    <w:rsid w:val="0098526A"/>
    <w:pPr>
      <w:ind w:left="720"/>
      <w:contextualSpacing/>
    </w:pPr>
  </w:style>
  <w:style w:type="paragraph" w:styleId="AltBilgi">
    <w:name w:val="footer"/>
    <w:basedOn w:val="Normal"/>
    <w:link w:val="AltBilgiChar"/>
    <w:uiPriority w:val="99"/>
    <w:unhideWhenUsed/>
    <w:rsid w:val="00867F9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867F96"/>
  </w:style>
  <w:style w:type="table" w:styleId="TabloKlavuzu">
    <w:name w:val="Table Grid"/>
    <w:basedOn w:val="NormalTablo"/>
    <w:uiPriority w:val="39"/>
    <w:rsid w:val="00914584"/>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simYazs">
    <w:name w:val="caption"/>
    <w:basedOn w:val="Normal"/>
    <w:next w:val="Normal"/>
    <w:uiPriority w:val="35"/>
    <w:unhideWhenUsed/>
    <w:qFormat/>
    <w:rsid w:val="00914584"/>
    <w:pPr>
      <w:spacing w:after="200" w:line="240" w:lineRule="auto"/>
      <w:jc w:val="both"/>
    </w:pPr>
    <w:rPr>
      <w:i/>
      <w:iCs/>
      <w:color w:val="44546A" w:themeColor="text2"/>
      <w:sz w:val="18"/>
      <w:szCs w:val="18"/>
    </w:rPr>
  </w:style>
  <w:style w:type="paragraph" w:customStyle="1" w:styleId="Default">
    <w:name w:val="Default"/>
    <w:rsid w:val="0091458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Balk2Char">
    <w:name w:val="Başlık 2 Char"/>
    <w:basedOn w:val="VarsaylanParagrafYazTipi"/>
    <w:link w:val="Balk2"/>
    <w:uiPriority w:val="9"/>
    <w:rsid w:val="005866B6"/>
    <w:rPr>
      <w:rFonts w:asciiTheme="majorHAnsi" w:eastAsiaTheme="majorEastAsia" w:hAnsiTheme="majorHAnsi" w:cstheme="majorBidi"/>
      <w:color w:val="2F5496" w:themeColor="accent1" w:themeShade="BF"/>
      <w:sz w:val="26"/>
      <w:szCs w:val="26"/>
    </w:rPr>
  </w:style>
  <w:style w:type="table" w:customStyle="1" w:styleId="TabloKlavuzu1">
    <w:name w:val="Tablo Kılavuzu1"/>
    <w:basedOn w:val="NormalTablo"/>
    <w:next w:val="TabloKlavuzu"/>
    <w:uiPriority w:val="39"/>
    <w:rsid w:val="005866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semiHidden/>
    <w:unhideWhenUsed/>
    <w:rsid w:val="00145E0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8045720">
      <w:bodyDiv w:val="1"/>
      <w:marLeft w:val="0"/>
      <w:marRight w:val="0"/>
      <w:marTop w:val="0"/>
      <w:marBottom w:val="0"/>
      <w:divBdr>
        <w:top w:val="none" w:sz="0" w:space="0" w:color="auto"/>
        <w:left w:val="none" w:sz="0" w:space="0" w:color="auto"/>
        <w:bottom w:val="none" w:sz="0" w:space="0" w:color="auto"/>
        <w:right w:val="none" w:sz="0" w:space="0" w:color="auto"/>
      </w:divBdr>
    </w:div>
    <w:div w:id="1078285352">
      <w:bodyDiv w:val="1"/>
      <w:marLeft w:val="0"/>
      <w:marRight w:val="0"/>
      <w:marTop w:val="0"/>
      <w:marBottom w:val="0"/>
      <w:divBdr>
        <w:top w:val="none" w:sz="0" w:space="0" w:color="auto"/>
        <w:left w:val="none" w:sz="0" w:space="0" w:color="auto"/>
        <w:bottom w:val="none" w:sz="0" w:space="0" w:color="auto"/>
        <w:right w:val="none" w:sz="0" w:space="0" w:color="auto"/>
      </w:divBdr>
    </w:div>
    <w:div w:id="1639653333">
      <w:bodyDiv w:val="1"/>
      <w:marLeft w:val="0"/>
      <w:marRight w:val="0"/>
      <w:marTop w:val="0"/>
      <w:marBottom w:val="0"/>
      <w:divBdr>
        <w:top w:val="none" w:sz="0" w:space="0" w:color="auto"/>
        <w:left w:val="none" w:sz="0" w:space="0" w:color="auto"/>
        <w:bottom w:val="none" w:sz="0" w:space="0" w:color="auto"/>
        <w:right w:val="none" w:sz="0" w:space="0" w:color="auto"/>
      </w:divBdr>
    </w:div>
    <w:div w:id="2088307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wmf"/><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1.png"/><Relationship Id="rId10" Type="http://schemas.openxmlformats.org/officeDocument/2006/relationships/image" Target="media/image3.jpeg"/><Relationship Id="rId19" Type="http://schemas.openxmlformats.org/officeDocument/2006/relationships/image" Target="media/image12.emf"/><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footer" Target="footer1.xml"/><Relationship Id="rId8" Type="http://schemas.openxmlformats.org/officeDocument/2006/relationships/image" Target="media/image1.tiff"/></Relationships>
</file>

<file path=word/_rels/header1.xml.rels><?xml version="1.0" encoding="UTF-8" standalone="yes"?>
<Relationships xmlns="http://schemas.openxmlformats.org/package/2006/relationships"><Relationship Id="rId1" Type="http://schemas.openxmlformats.org/officeDocument/2006/relationships/image" Target="media/image23.jpe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88A5BE-B38F-42FA-8F08-1B7122A730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3581</Words>
  <Characters>20412</Characters>
  <Application>Microsoft Office Word</Application>
  <DocSecurity>0</DocSecurity>
  <Lines>170</Lines>
  <Paragraphs>47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Ayse Merve SENOL</dc:creator>
  <cp:keywords/>
  <dc:description/>
  <cp:lastModifiedBy>Osman ARSLAN</cp:lastModifiedBy>
  <cp:revision>2</cp:revision>
  <dcterms:created xsi:type="dcterms:W3CDTF">2024-02-07T09:59:00Z</dcterms:created>
  <dcterms:modified xsi:type="dcterms:W3CDTF">2024-02-07T09:59:00Z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75bfda0-71d3-447e-a4d8-bdd8ff136ad9_Enabled">
    <vt:lpwstr>true</vt:lpwstr>
  </property>
  <property fmtid="{D5CDD505-2E9C-101B-9397-08002B2CF9AE}" pid="3" name="MSIP_Label_d75bfda0-71d3-447e-a4d8-bdd8ff136ad9_SetDate">
    <vt:lpwstr>2023-12-25T09:04:14Z</vt:lpwstr>
  </property>
  <property fmtid="{D5CDD505-2E9C-101B-9397-08002B2CF9AE}" pid="4" name="MSIP_Label_d75bfda0-71d3-447e-a4d8-bdd8ff136ad9_Method">
    <vt:lpwstr>Standard</vt:lpwstr>
  </property>
  <property fmtid="{D5CDD505-2E9C-101B-9397-08002B2CF9AE}" pid="5" name="MSIP_Label_d75bfda0-71d3-447e-a4d8-bdd8ff136ad9_Name">
    <vt:lpwstr>Internal</vt:lpwstr>
  </property>
  <property fmtid="{D5CDD505-2E9C-101B-9397-08002B2CF9AE}" pid="6" name="MSIP_Label_d75bfda0-71d3-447e-a4d8-bdd8ff136ad9_SiteId">
    <vt:lpwstr>38e5bc50-ed60-4cb7-83d9-07d94e42f5f8</vt:lpwstr>
  </property>
  <property fmtid="{D5CDD505-2E9C-101B-9397-08002B2CF9AE}" pid="7" name="MSIP_Label_d75bfda0-71d3-447e-a4d8-bdd8ff136ad9_ActionId">
    <vt:lpwstr>a375e8aa-d103-4f5f-ade6-80818badd7f7</vt:lpwstr>
  </property>
  <property fmtid="{D5CDD505-2E9C-101B-9397-08002B2CF9AE}" pid="8" name="MSIP_Label_d75bfda0-71d3-447e-a4d8-bdd8ff136ad9_ContentBits">
    <vt:lpwstr>0</vt:lpwstr>
  </property>
</Properties>
</file>